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550" w:rsidRPr="00360CDA" w:rsidRDefault="00063E05" w:rsidP="000C205C">
      <w:pPr>
        <w:pStyle w:val="2"/>
      </w:pPr>
      <w:r w:rsidRPr="00360CDA">
        <w:t xml:space="preserve">      </w:t>
      </w:r>
    </w:p>
    <w:p w:rsidR="005F7550" w:rsidRPr="00360CDA" w:rsidRDefault="005F7550" w:rsidP="007928E9">
      <w:pPr>
        <w:tabs>
          <w:tab w:val="left" w:pos="142"/>
        </w:tabs>
        <w:ind w:right="142" w:firstLine="567"/>
        <w:contextualSpacing/>
        <w:jc w:val="both"/>
        <w:rPr>
          <w:sz w:val="24"/>
          <w:szCs w:val="24"/>
        </w:rPr>
      </w:pPr>
    </w:p>
    <w:p w:rsidR="005F7550" w:rsidRPr="00360CDA" w:rsidRDefault="005F7550" w:rsidP="007928E9">
      <w:pPr>
        <w:tabs>
          <w:tab w:val="left" w:pos="142"/>
        </w:tabs>
        <w:ind w:right="142" w:firstLine="567"/>
        <w:contextualSpacing/>
        <w:jc w:val="both"/>
        <w:rPr>
          <w:sz w:val="24"/>
          <w:szCs w:val="24"/>
        </w:rPr>
      </w:pPr>
    </w:p>
    <w:p w:rsidR="005F7550" w:rsidRPr="00360CDA" w:rsidRDefault="005F7550" w:rsidP="007928E9">
      <w:pPr>
        <w:tabs>
          <w:tab w:val="left" w:pos="142"/>
        </w:tabs>
        <w:ind w:right="142" w:firstLine="567"/>
        <w:contextualSpacing/>
        <w:jc w:val="both"/>
        <w:rPr>
          <w:sz w:val="24"/>
          <w:szCs w:val="24"/>
        </w:rPr>
      </w:pPr>
    </w:p>
    <w:p w:rsidR="005F7550" w:rsidRPr="00360CDA" w:rsidRDefault="005F7550" w:rsidP="007928E9">
      <w:pPr>
        <w:tabs>
          <w:tab w:val="left" w:pos="142"/>
        </w:tabs>
        <w:ind w:right="142" w:firstLine="567"/>
        <w:contextualSpacing/>
        <w:jc w:val="both"/>
        <w:rPr>
          <w:sz w:val="24"/>
          <w:szCs w:val="24"/>
        </w:rPr>
      </w:pPr>
    </w:p>
    <w:p w:rsidR="005F7550" w:rsidRPr="00360CDA" w:rsidRDefault="005F7550" w:rsidP="007928E9">
      <w:pPr>
        <w:tabs>
          <w:tab w:val="left" w:pos="142"/>
        </w:tabs>
        <w:ind w:right="142" w:firstLine="567"/>
        <w:contextualSpacing/>
        <w:jc w:val="both"/>
        <w:rPr>
          <w:sz w:val="24"/>
          <w:szCs w:val="24"/>
        </w:rPr>
      </w:pPr>
    </w:p>
    <w:p w:rsidR="005F7550" w:rsidRPr="00360CDA" w:rsidRDefault="005F7550" w:rsidP="007928E9">
      <w:pPr>
        <w:tabs>
          <w:tab w:val="left" w:pos="142"/>
        </w:tabs>
        <w:ind w:right="142" w:firstLine="567"/>
        <w:contextualSpacing/>
        <w:jc w:val="both"/>
        <w:rPr>
          <w:sz w:val="24"/>
          <w:szCs w:val="24"/>
        </w:rPr>
      </w:pPr>
    </w:p>
    <w:p w:rsidR="005F7550" w:rsidRPr="00360CDA" w:rsidRDefault="005F7550" w:rsidP="007928E9">
      <w:pPr>
        <w:tabs>
          <w:tab w:val="left" w:pos="142"/>
        </w:tabs>
        <w:ind w:right="142" w:firstLine="567"/>
        <w:contextualSpacing/>
        <w:jc w:val="both"/>
        <w:rPr>
          <w:sz w:val="24"/>
          <w:szCs w:val="24"/>
        </w:rPr>
      </w:pPr>
    </w:p>
    <w:p w:rsidR="005F7550" w:rsidRPr="00360CDA" w:rsidRDefault="005F7550" w:rsidP="007928E9">
      <w:pPr>
        <w:tabs>
          <w:tab w:val="left" w:pos="142"/>
        </w:tabs>
        <w:ind w:right="142" w:firstLine="567"/>
        <w:contextualSpacing/>
        <w:jc w:val="both"/>
        <w:rPr>
          <w:sz w:val="24"/>
          <w:szCs w:val="24"/>
        </w:rPr>
      </w:pPr>
    </w:p>
    <w:p w:rsidR="005F7550" w:rsidRPr="00360CDA" w:rsidRDefault="005F7550" w:rsidP="007928E9">
      <w:pPr>
        <w:tabs>
          <w:tab w:val="left" w:pos="142"/>
        </w:tabs>
        <w:ind w:right="142" w:firstLine="567"/>
        <w:contextualSpacing/>
        <w:jc w:val="both"/>
        <w:rPr>
          <w:sz w:val="24"/>
          <w:szCs w:val="24"/>
        </w:rPr>
      </w:pPr>
    </w:p>
    <w:p w:rsidR="005F7550" w:rsidRPr="00360CDA" w:rsidRDefault="005F7550" w:rsidP="007928E9">
      <w:pPr>
        <w:tabs>
          <w:tab w:val="left" w:pos="142"/>
        </w:tabs>
        <w:ind w:right="142" w:firstLine="567"/>
        <w:contextualSpacing/>
        <w:jc w:val="both"/>
        <w:rPr>
          <w:sz w:val="24"/>
          <w:szCs w:val="24"/>
        </w:rPr>
      </w:pPr>
    </w:p>
    <w:p w:rsidR="005F7550" w:rsidRPr="00360CDA" w:rsidRDefault="005F7550" w:rsidP="007928E9">
      <w:pPr>
        <w:tabs>
          <w:tab w:val="left" w:pos="142"/>
        </w:tabs>
        <w:ind w:right="142" w:firstLine="567"/>
        <w:contextualSpacing/>
        <w:jc w:val="both"/>
        <w:rPr>
          <w:sz w:val="24"/>
          <w:szCs w:val="24"/>
        </w:rPr>
      </w:pPr>
    </w:p>
    <w:p w:rsidR="005F7550" w:rsidRPr="00360CDA" w:rsidRDefault="005F7550" w:rsidP="007928E9">
      <w:pPr>
        <w:tabs>
          <w:tab w:val="left" w:pos="142"/>
        </w:tabs>
        <w:ind w:right="142" w:firstLine="567"/>
        <w:contextualSpacing/>
        <w:jc w:val="both"/>
        <w:rPr>
          <w:sz w:val="24"/>
          <w:szCs w:val="24"/>
        </w:rPr>
      </w:pPr>
    </w:p>
    <w:p w:rsidR="00D36E3B" w:rsidRPr="00360CDA" w:rsidRDefault="00D36E3B" w:rsidP="007928E9">
      <w:pPr>
        <w:tabs>
          <w:tab w:val="left" w:pos="142"/>
        </w:tabs>
        <w:ind w:right="142" w:firstLine="567"/>
        <w:contextualSpacing/>
        <w:jc w:val="both"/>
        <w:rPr>
          <w:sz w:val="24"/>
          <w:szCs w:val="24"/>
        </w:rPr>
      </w:pPr>
    </w:p>
    <w:p w:rsidR="00D36E3B" w:rsidRPr="00360CDA" w:rsidRDefault="00D36E3B" w:rsidP="007928E9">
      <w:pPr>
        <w:tabs>
          <w:tab w:val="left" w:pos="142"/>
        </w:tabs>
        <w:ind w:right="142" w:firstLine="567"/>
        <w:contextualSpacing/>
        <w:jc w:val="both"/>
        <w:rPr>
          <w:sz w:val="24"/>
          <w:szCs w:val="24"/>
        </w:rPr>
      </w:pPr>
    </w:p>
    <w:p w:rsidR="00D36E3B" w:rsidRPr="00360CDA" w:rsidRDefault="00D36E3B" w:rsidP="007928E9">
      <w:pPr>
        <w:tabs>
          <w:tab w:val="left" w:pos="142"/>
        </w:tabs>
        <w:ind w:right="142" w:firstLine="567"/>
        <w:contextualSpacing/>
        <w:jc w:val="both"/>
        <w:rPr>
          <w:sz w:val="24"/>
          <w:szCs w:val="24"/>
        </w:rPr>
      </w:pPr>
    </w:p>
    <w:p w:rsidR="00D36E3B" w:rsidRPr="00360CDA" w:rsidRDefault="00D36E3B" w:rsidP="007928E9">
      <w:pPr>
        <w:tabs>
          <w:tab w:val="left" w:pos="142"/>
        </w:tabs>
        <w:ind w:right="142" w:firstLine="567"/>
        <w:contextualSpacing/>
        <w:jc w:val="both"/>
        <w:rPr>
          <w:sz w:val="24"/>
          <w:szCs w:val="24"/>
        </w:rPr>
      </w:pPr>
    </w:p>
    <w:p w:rsidR="005F7550" w:rsidRPr="00360CDA" w:rsidRDefault="005F7550" w:rsidP="00703B3F">
      <w:pPr>
        <w:tabs>
          <w:tab w:val="left" w:pos="142"/>
        </w:tabs>
        <w:spacing w:line="360" w:lineRule="auto"/>
        <w:ind w:right="142" w:firstLine="567"/>
        <w:contextualSpacing/>
        <w:jc w:val="center"/>
        <w:rPr>
          <w:sz w:val="24"/>
          <w:szCs w:val="24"/>
        </w:rPr>
      </w:pPr>
    </w:p>
    <w:p w:rsidR="00C84BB1" w:rsidRPr="00360CDA" w:rsidRDefault="00D14A8E" w:rsidP="003B712E">
      <w:pPr>
        <w:tabs>
          <w:tab w:val="left" w:pos="142"/>
        </w:tabs>
        <w:ind w:right="142" w:firstLine="567"/>
        <w:contextualSpacing/>
        <w:jc w:val="center"/>
        <w:rPr>
          <w:rFonts w:eastAsia="Times New Roman"/>
          <w:b/>
          <w:bCs/>
          <w:sz w:val="28"/>
          <w:szCs w:val="28"/>
        </w:rPr>
      </w:pPr>
      <w:r w:rsidRPr="00360CDA">
        <w:rPr>
          <w:rFonts w:eastAsia="Times New Roman"/>
          <w:b/>
          <w:bCs/>
          <w:sz w:val="28"/>
          <w:szCs w:val="28"/>
        </w:rPr>
        <w:t>ТРЕБОВАНИЯ К ОРГАНИЗАЦИИ И ПРОВЕДЕНИЮ ШКОЛЬНОГО ЭТАПА ВСЕРОССИЙСКОЙ ОЛИМПИАДЫ ШКОЛЬНИКОВ ПО</w:t>
      </w:r>
      <w:r w:rsidR="00E93510" w:rsidRPr="00360CDA">
        <w:rPr>
          <w:rFonts w:eastAsia="Times New Roman"/>
          <w:b/>
          <w:bCs/>
          <w:sz w:val="28"/>
          <w:szCs w:val="28"/>
        </w:rPr>
        <w:t xml:space="preserve"> ОБЩЕОБРАЗОВАТЕЛЬНОМУ ПРЕДМЕТУ</w:t>
      </w:r>
      <w:r w:rsidRPr="00360CDA">
        <w:rPr>
          <w:rFonts w:eastAsia="Times New Roman"/>
          <w:b/>
          <w:bCs/>
          <w:sz w:val="28"/>
          <w:szCs w:val="28"/>
        </w:rPr>
        <w:t xml:space="preserve"> </w:t>
      </w:r>
      <w:r w:rsidR="00E93510" w:rsidRPr="00360CDA">
        <w:rPr>
          <w:rFonts w:eastAsia="Times New Roman"/>
          <w:b/>
          <w:bCs/>
          <w:sz w:val="28"/>
          <w:szCs w:val="28"/>
        </w:rPr>
        <w:t>«</w:t>
      </w:r>
      <w:r w:rsidRPr="00360CDA">
        <w:rPr>
          <w:rFonts w:eastAsia="Times New Roman"/>
          <w:b/>
          <w:bCs/>
          <w:sz w:val="28"/>
          <w:szCs w:val="28"/>
        </w:rPr>
        <w:t>ЭКОНОМИК</w:t>
      </w:r>
      <w:r w:rsidR="00E93510" w:rsidRPr="00360CDA">
        <w:rPr>
          <w:rFonts w:eastAsia="Times New Roman"/>
          <w:b/>
          <w:bCs/>
          <w:sz w:val="28"/>
          <w:szCs w:val="28"/>
        </w:rPr>
        <w:t>А»</w:t>
      </w:r>
    </w:p>
    <w:p w:rsidR="005E3399" w:rsidRPr="00360CDA" w:rsidRDefault="00D14A8E" w:rsidP="003B712E">
      <w:pPr>
        <w:tabs>
          <w:tab w:val="left" w:pos="142"/>
        </w:tabs>
        <w:ind w:right="142" w:firstLine="567"/>
        <w:contextualSpacing/>
        <w:jc w:val="center"/>
        <w:rPr>
          <w:sz w:val="28"/>
          <w:szCs w:val="28"/>
        </w:rPr>
      </w:pPr>
      <w:r w:rsidRPr="00360CDA">
        <w:rPr>
          <w:rFonts w:eastAsia="Times New Roman"/>
          <w:b/>
          <w:bCs/>
          <w:sz w:val="28"/>
          <w:szCs w:val="28"/>
        </w:rPr>
        <w:t xml:space="preserve">В СОВЕТСКОМ РАЙОНЕ В </w:t>
      </w:r>
      <w:r w:rsidR="004C47AB">
        <w:rPr>
          <w:rFonts w:eastAsia="Times New Roman"/>
          <w:b/>
          <w:bCs/>
          <w:sz w:val="28"/>
          <w:szCs w:val="28"/>
        </w:rPr>
        <w:t>202</w:t>
      </w:r>
      <w:r w:rsidR="00C2020B">
        <w:rPr>
          <w:rFonts w:eastAsia="Times New Roman"/>
          <w:b/>
          <w:bCs/>
          <w:sz w:val="28"/>
          <w:szCs w:val="28"/>
        </w:rPr>
        <w:t>3</w:t>
      </w:r>
      <w:r w:rsidR="004C47AB">
        <w:rPr>
          <w:rFonts w:eastAsia="Times New Roman"/>
          <w:b/>
          <w:bCs/>
          <w:sz w:val="28"/>
          <w:szCs w:val="28"/>
        </w:rPr>
        <w:t>/202</w:t>
      </w:r>
      <w:r w:rsidR="00C2020B">
        <w:rPr>
          <w:rFonts w:eastAsia="Times New Roman"/>
          <w:b/>
          <w:bCs/>
          <w:sz w:val="28"/>
          <w:szCs w:val="28"/>
        </w:rPr>
        <w:t>4</w:t>
      </w:r>
      <w:r w:rsidRPr="00360CDA">
        <w:rPr>
          <w:rFonts w:eastAsia="Times New Roman"/>
          <w:b/>
          <w:bCs/>
          <w:sz w:val="28"/>
          <w:szCs w:val="28"/>
        </w:rPr>
        <w:t xml:space="preserve"> УЧ</w:t>
      </w:r>
      <w:r w:rsidR="00E93510" w:rsidRPr="00360CDA">
        <w:rPr>
          <w:rFonts w:eastAsia="Times New Roman"/>
          <w:b/>
          <w:bCs/>
          <w:sz w:val="28"/>
          <w:szCs w:val="28"/>
        </w:rPr>
        <w:t>ЕБНОМ ГОДУ</w:t>
      </w:r>
    </w:p>
    <w:p w:rsidR="005E3399" w:rsidRPr="00360CDA" w:rsidRDefault="005E3399" w:rsidP="007928E9">
      <w:pPr>
        <w:tabs>
          <w:tab w:val="left" w:pos="142"/>
        </w:tabs>
        <w:ind w:right="142" w:firstLine="567"/>
        <w:contextualSpacing/>
        <w:jc w:val="both"/>
        <w:rPr>
          <w:sz w:val="24"/>
          <w:szCs w:val="24"/>
        </w:rPr>
      </w:pPr>
    </w:p>
    <w:p w:rsidR="005F7550" w:rsidRPr="00360CDA" w:rsidRDefault="005F7550" w:rsidP="007928E9">
      <w:pPr>
        <w:tabs>
          <w:tab w:val="left" w:pos="142"/>
        </w:tabs>
        <w:ind w:right="142" w:firstLine="567"/>
        <w:contextualSpacing/>
        <w:jc w:val="both"/>
        <w:rPr>
          <w:sz w:val="24"/>
          <w:szCs w:val="24"/>
        </w:rPr>
      </w:pPr>
    </w:p>
    <w:p w:rsidR="005F7550" w:rsidRPr="00360CDA" w:rsidRDefault="005F7550" w:rsidP="007928E9">
      <w:pPr>
        <w:tabs>
          <w:tab w:val="left" w:pos="142"/>
        </w:tabs>
        <w:ind w:right="142" w:firstLine="567"/>
        <w:contextualSpacing/>
        <w:jc w:val="both"/>
        <w:rPr>
          <w:sz w:val="24"/>
          <w:szCs w:val="24"/>
        </w:rPr>
      </w:pPr>
    </w:p>
    <w:p w:rsidR="005F7550" w:rsidRPr="00360CDA" w:rsidRDefault="005F7550" w:rsidP="007928E9">
      <w:pPr>
        <w:tabs>
          <w:tab w:val="left" w:pos="142"/>
        </w:tabs>
        <w:ind w:right="142" w:firstLine="567"/>
        <w:contextualSpacing/>
        <w:jc w:val="both"/>
        <w:rPr>
          <w:sz w:val="24"/>
          <w:szCs w:val="24"/>
        </w:rPr>
      </w:pPr>
    </w:p>
    <w:p w:rsidR="005F7550" w:rsidRPr="00360CDA" w:rsidRDefault="005F7550" w:rsidP="007928E9">
      <w:pPr>
        <w:tabs>
          <w:tab w:val="left" w:pos="142"/>
        </w:tabs>
        <w:ind w:right="142" w:firstLine="567"/>
        <w:contextualSpacing/>
        <w:jc w:val="both"/>
        <w:rPr>
          <w:sz w:val="24"/>
          <w:szCs w:val="24"/>
        </w:rPr>
      </w:pPr>
    </w:p>
    <w:p w:rsidR="005F7550" w:rsidRPr="00360CDA" w:rsidRDefault="005F7550" w:rsidP="007928E9">
      <w:pPr>
        <w:tabs>
          <w:tab w:val="left" w:pos="142"/>
        </w:tabs>
        <w:ind w:right="142" w:firstLine="567"/>
        <w:contextualSpacing/>
        <w:jc w:val="both"/>
        <w:rPr>
          <w:sz w:val="24"/>
          <w:szCs w:val="24"/>
        </w:rPr>
      </w:pPr>
    </w:p>
    <w:p w:rsidR="005968D1" w:rsidRPr="00360CDA" w:rsidRDefault="005968D1" w:rsidP="007928E9">
      <w:pPr>
        <w:tabs>
          <w:tab w:val="left" w:pos="142"/>
        </w:tabs>
        <w:ind w:right="142" w:firstLine="567"/>
        <w:contextualSpacing/>
        <w:jc w:val="both"/>
        <w:rPr>
          <w:sz w:val="24"/>
          <w:szCs w:val="24"/>
        </w:rPr>
      </w:pPr>
    </w:p>
    <w:p w:rsidR="005968D1" w:rsidRPr="00360CDA" w:rsidRDefault="005968D1" w:rsidP="007928E9">
      <w:pPr>
        <w:tabs>
          <w:tab w:val="left" w:pos="142"/>
        </w:tabs>
        <w:ind w:right="142" w:firstLine="567"/>
        <w:contextualSpacing/>
        <w:jc w:val="both"/>
        <w:rPr>
          <w:sz w:val="24"/>
          <w:szCs w:val="24"/>
        </w:rPr>
      </w:pPr>
    </w:p>
    <w:p w:rsidR="005968D1" w:rsidRPr="00360CDA" w:rsidRDefault="005968D1" w:rsidP="007928E9">
      <w:pPr>
        <w:tabs>
          <w:tab w:val="left" w:pos="142"/>
        </w:tabs>
        <w:ind w:right="142" w:firstLine="567"/>
        <w:contextualSpacing/>
        <w:jc w:val="both"/>
        <w:rPr>
          <w:sz w:val="24"/>
          <w:szCs w:val="24"/>
        </w:rPr>
      </w:pPr>
    </w:p>
    <w:p w:rsidR="005968D1" w:rsidRPr="00360CDA" w:rsidRDefault="005968D1" w:rsidP="007928E9">
      <w:pPr>
        <w:tabs>
          <w:tab w:val="left" w:pos="142"/>
        </w:tabs>
        <w:ind w:right="142" w:firstLine="567"/>
        <w:contextualSpacing/>
        <w:jc w:val="both"/>
        <w:rPr>
          <w:sz w:val="24"/>
          <w:szCs w:val="24"/>
        </w:rPr>
      </w:pPr>
    </w:p>
    <w:p w:rsidR="005968D1" w:rsidRPr="00360CDA" w:rsidRDefault="005968D1" w:rsidP="007928E9">
      <w:pPr>
        <w:tabs>
          <w:tab w:val="left" w:pos="142"/>
        </w:tabs>
        <w:ind w:right="142" w:firstLine="567"/>
        <w:contextualSpacing/>
        <w:jc w:val="both"/>
        <w:rPr>
          <w:sz w:val="24"/>
          <w:szCs w:val="24"/>
        </w:rPr>
      </w:pPr>
    </w:p>
    <w:p w:rsidR="005968D1" w:rsidRPr="00360CDA" w:rsidRDefault="005968D1" w:rsidP="007928E9">
      <w:pPr>
        <w:tabs>
          <w:tab w:val="left" w:pos="142"/>
        </w:tabs>
        <w:ind w:right="142" w:firstLine="567"/>
        <w:contextualSpacing/>
        <w:jc w:val="both"/>
        <w:rPr>
          <w:sz w:val="24"/>
          <w:szCs w:val="24"/>
        </w:rPr>
      </w:pPr>
    </w:p>
    <w:p w:rsidR="005968D1" w:rsidRPr="00360CDA" w:rsidRDefault="005968D1" w:rsidP="007928E9">
      <w:pPr>
        <w:tabs>
          <w:tab w:val="left" w:pos="142"/>
        </w:tabs>
        <w:ind w:right="142" w:firstLine="567"/>
        <w:contextualSpacing/>
        <w:jc w:val="both"/>
        <w:rPr>
          <w:sz w:val="24"/>
          <w:szCs w:val="24"/>
        </w:rPr>
      </w:pPr>
    </w:p>
    <w:p w:rsidR="005968D1" w:rsidRPr="00360CDA" w:rsidRDefault="005968D1" w:rsidP="007928E9">
      <w:pPr>
        <w:tabs>
          <w:tab w:val="left" w:pos="142"/>
        </w:tabs>
        <w:ind w:right="142" w:firstLine="567"/>
        <w:contextualSpacing/>
        <w:jc w:val="both"/>
        <w:rPr>
          <w:sz w:val="24"/>
          <w:szCs w:val="24"/>
        </w:rPr>
      </w:pPr>
    </w:p>
    <w:p w:rsidR="005968D1" w:rsidRPr="00360CDA" w:rsidRDefault="005968D1" w:rsidP="007928E9">
      <w:pPr>
        <w:tabs>
          <w:tab w:val="left" w:pos="142"/>
        </w:tabs>
        <w:ind w:right="142" w:firstLine="567"/>
        <w:contextualSpacing/>
        <w:jc w:val="both"/>
        <w:rPr>
          <w:sz w:val="24"/>
          <w:szCs w:val="24"/>
        </w:rPr>
      </w:pPr>
    </w:p>
    <w:p w:rsidR="005968D1" w:rsidRPr="00360CDA" w:rsidRDefault="005968D1" w:rsidP="007928E9">
      <w:pPr>
        <w:tabs>
          <w:tab w:val="left" w:pos="142"/>
        </w:tabs>
        <w:ind w:right="142" w:firstLine="567"/>
        <w:contextualSpacing/>
        <w:jc w:val="both"/>
        <w:rPr>
          <w:sz w:val="24"/>
          <w:szCs w:val="24"/>
        </w:rPr>
      </w:pPr>
    </w:p>
    <w:p w:rsidR="005968D1" w:rsidRPr="00360CDA" w:rsidRDefault="005968D1" w:rsidP="007928E9">
      <w:pPr>
        <w:tabs>
          <w:tab w:val="left" w:pos="142"/>
        </w:tabs>
        <w:ind w:right="142" w:firstLine="567"/>
        <w:contextualSpacing/>
        <w:jc w:val="both"/>
        <w:rPr>
          <w:sz w:val="24"/>
          <w:szCs w:val="24"/>
        </w:rPr>
      </w:pPr>
    </w:p>
    <w:p w:rsidR="005968D1" w:rsidRPr="00360CDA" w:rsidRDefault="005968D1" w:rsidP="007928E9">
      <w:pPr>
        <w:tabs>
          <w:tab w:val="left" w:pos="142"/>
        </w:tabs>
        <w:ind w:right="142" w:firstLine="567"/>
        <w:contextualSpacing/>
        <w:jc w:val="both"/>
        <w:rPr>
          <w:sz w:val="24"/>
          <w:szCs w:val="24"/>
        </w:rPr>
      </w:pPr>
    </w:p>
    <w:p w:rsidR="00AD09F5" w:rsidRPr="00360CDA" w:rsidRDefault="00AD09F5" w:rsidP="007928E9">
      <w:pPr>
        <w:tabs>
          <w:tab w:val="left" w:pos="142"/>
        </w:tabs>
        <w:ind w:right="142" w:firstLine="567"/>
        <w:contextualSpacing/>
        <w:jc w:val="both"/>
        <w:rPr>
          <w:sz w:val="24"/>
          <w:szCs w:val="24"/>
        </w:rPr>
      </w:pPr>
    </w:p>
    <w:p w:rsidR="00AD09F5" w:rsidRPr="00360CDA" w:rsidRDefault="00AD09F5" w:rsidP="007928E9">
      <w:pPr>
        <w:tabs>
          <w:tab w:val="left" w:pos="142"/>
        </w:tabs>
        <w:ind w:right="142" w:firstLine="567"/>
        <w:contextualSpacing/>
        <w:jc w:val="both"/>
        <w:rPr>
          <w:sz w:val="24"/>
          <w:szCs w:val="24"/>
        </w:rPr>
      </w:pPr>
    </w:p>
    <w:p w:rsidR="00AD09F5" w:rsidRPr="00360CDA" w:rsidRDefault="00AD09F5" w:rsidP="007928E9">
      <w:pPr>
        <w:tabs>
          <w:tab w:val="left" w:pos="142"/>
        </w:tabs>
        <w:ind w:right="142" w:firstLine="567"/>
        <w:contextualSpacing/>
        <w:jc w:val="both"/>
        <w:rPr>
          <w:sz w:val="24"/>
          <w:szCs w:val="24"/>
        </w:rPr>
      </w:pPr>
    </w:p>
    <w:p w:rsidR="00AD09F5" w:rsidRPr="00360CDA" w:rsidRDefault="00AD09F5" w:rsidP="007928E9">
      <w:pPr>
        <w:tabs>
          <w:tab w:val="left" w:pos="142"/>
        </w:tabs>
        <w:ind w:right="142" w:firstLine="567"/>
        <w:contextualSpacing/>
        <w:jc w:val="both"/>
        <w:rPr>
          <w:sz w:val="24"/>
          <w:szCs w:val="24"/>
        </w:rPr>
      </w:pPr>
    </w:p>
    <w:p w:rsidR="00AD09F5" w:rsidRPr="00360CDA" w:rsidRDefault="00AD09F5" w:rsidP="007928E9">
      <w:pPr>
        <w:tabs>
          <w:tab w:val="left" w:pos="142"/>
        </w:tabs>
        <w:ind w:right="142" w:firstLine="567"/>
        <w:contextualSpacing/>
        <w:jc w:val="both"/>
        <w:rPr>
          <w:sz w:val="24"/>
          <w:szCs w:val="24"/>
        </w:rPr>
      </w:pPr>
    </w:p>
    <w:p w:rsidR="005968D1" w:rsidRPr="00360CDA" w:rsidRDefault="005968D1" w:rsidP="007928E9">
      <w:pPr>
        <w:tabs>
          <w:tab w:val="left" w:pos="142"/>
        </w:tabs>
        <w:ind w:right="142" w:firstLine="567"/>
        <w:contextualSpacing/>
        <w:jc w:val="both"/>
        <w:rPr>
          <w:sz w:val="24"/>
          <w:szCs w:val="24"/>
        </w:rPr>
      </w:pPr>
    </w:p>
    <w:p w:rsidR="005968D1" w:rsidRPr="00360CDA" w:rsidRDefault="005968D1" w:rsidP="007928E9">
      <w:pPr>
        <w:tabs>
          <w:tab w:val="left" w:pos="142"/>
        </w:tabs>
        <w:ind w:right="142" w:firstLine="567"/>
        <w:contextualSpacing/>
        <w:jc w:val="both"/>
        <w:rPr>
          <w:sz w:val="24"/>
          <w:szCs w:val="24"/>
        </w:rPr>
      </w:pPr>
    </w:p>
    <w:p w:rsidR="005E3399" w:rsidRPr="00360CDA" w:rsidRDefault="004E7BB5" w:rsidP="005968D1">
      <w:pPr>
        <w:tabs>
          <w:tab w:val="left" w:pos="142"/>
        </w:tabs>
        <w:ind w:right="142" w:firstLine="567"/>
        <w:contextualSpacing/>
        <w:jc w:val="center"/>
        <w:rPr>
          <w:b/>
          <w:sz w:val="24"/>
          <w:szCs w:val="24"/>
        </w:rPr>
      </w:pPr>
      <w:r>
        <w:rPr>
          <w:b/>
          <w:sz w:val="24"/>
          <w:szCs w:val="24"/>
        </w:rPr>
        <w:t>г. Советский, 202</w:t>
      </w:r>
      <w:r w:rsidR="00C2020B">
        <w:rPr>
          <w:b/>
          <w:sz w:val="24"/>
          <w:szCs w:val="24"/>
        </w:rPr>
        <w:t>3</w:t>
      </w:r>
      <w:r w:rsidR="005F7550" w:rsidRPr="00360CDA">
        <w:rPr>
          <w:b/>
          <w:sz w:val="24"/>
          <w:szCs w:val="24"/>
        </w:rPr>
        <w:t>г.</w:t>
      </w:r>
    </w:p>
    <w:p w:rsidR="00AD09F5" w:rsidRPr="00360CDA" w:rsidRDefault="00AD09F5" w:rsidP="00360CDA">
      <w:pPr>
        <w:rPr>
          <w:sz w:val="24"/>
          <w:szCs w:val="24"/>
        </w:rPr>
      </w:pPr>
    </w:p>
    <w:p w:rsidR="007928E9" w:rsidRPr="00360CDA" w:rsidRDefault="007928E9" w:rsidP="0031083C">
      <w:pPr>
        <w:spacing w:after="200" w:line="276" w:lineRule="auto"/>
        <w:ind w:right="142" w:firstLine="426"/>
        <w:contextualSpacing/>
        <w:jc w:val="center"/>
        <w:rPr>
          <w:rFonts w:eastAsia="Times New Roman"/>
          <w:b/>
          <w:sz w:val="24"/>
          <w:szCs w:val="24"/>
          <w:lang w:eastAsia="en-US"/>
        </w:rPr>
      </w:pPr>
      <w:r w:rsidRPr="00360CDA">
        <w:rPr>
          <w:rFonts w:eastAsia="Times New Roman"/>
          <w:b/>
          <w:sz w:val="24"/>
          <w:szCs w:val="24"/>
          <w:lang w:eastAsia="en-US"/>
        </w:rPr>
        <w:lastRenderedPageBreak/>
        <w:t>1. Организация и проведение школьного этапа всероссийской олимпиады школьников</w:t>
      </w:r>
    </w:p>
    <w:p w:rsidR="007928E9" w:rsidRPr="00375FDC" w:rsidRDefault="00375FDC" w:rsidP="00E978AD">
      <w:pPr>
        <w:tabs>
          <w:tab w:val="left" w:pos="0"/>
          <w:tab w:val="left" w:pos="426"/>
          <w:tab w:val="left" w:pos="990"/>
        </w:tabs>
        <w:ind w:right="142" w:firstLine="709"/>
        <w:contextualSpacing/>
        <w:jc w:val="both"/>
        <w:rPr>
          <w:rFonts w:eastAsia="Times New Roman"/>
          <w:sz w:val="28"/>
          <w:szCs w:val="24"/>
        </w:rPr>
      </w:pPr>
      <w:proofErr w:type="gramStart"/>
      <w:r w:rsidRPr="00375FDC">
        <w:rPr>
          <w:rFonts w:eastAsia="Times New Roman"/>
          <w:sz w:val="24"/>
        </w:rPr>
        <w:t xml:space="preserve">Настоящие требования к проведению школьного этапа всероссийской олимпиады школьников (далее – Олимпиада) по </w:t>
      </w:r>
      <w:r>
        <w:rPr>
          <w:rFonts w:eastAsia="Times New Roman"/>
          <w:sz w:val="24"/>
        </w:rPr>
        <w:t>экономике</w:t>
      </w:r>
      <w:r w:rsidRPr="00375FDC">
        <w:rPr>
          <w:rFonts w:eastAsia="Times New Roman"/>
          <w:sz w:val="24"/>
        </w:rPr>
        <w:t xml:space="preserve"> составлены на основе Порядка проведения всероссийской олимпиады школьников, утвержденного приказом Министерства </w:t>
      </w:r>
      <w:r w:rsidRPr="00375FDC">
        <w:rPr>
          <w:sz w:val="24"/>
        </w:rPr>
        <w:t>просвещения</w:t>
      </w:r>
      <w:r w:rsidRPr="00375FDC">
        <w:rPr>
          <w:rFonts w:eastAsia="Times New Roman"/>
          <w:sz w:val="24"/>
        </w:rPr>
        <w:t xml:space="preserve"> Российской Федерации от 27.11.2020 № 678</w:t>
      </w:r>
      <w:r w:rsidRPr="00375FDC">
        <w:rPr>
          <w:sz w:val="24"/>
        </w:rPr>
        <w:t xml:space="preserve"> «Об утверждении Порядка проведения всероссийской олимпиады школьников», в соответствии с методическими рекомендациями Центральной предметно-методической комиссии по проведению школьного и муниципального этапов Всероссийской олимпиады школьников по </w:t>
      </w:r>
      <w:r>
        <w:rPr>
          <w:sz w:val="24"/>
        </w:rPr>
        <w:t>экономике</w:t>
      </w:r>
      <w:r w:rsidRPr="00375FDC">
        <w:rPr>
          <w:sz w:val="24"/>
        </w:rPr>
        <w:t xml:space="preserve"> в 202</w:t>
      </w:r>
      <w:r w:rsidR="00C2020B">
        <w:rPr>
          <w:sz w:val="24"/>
        </w:rPr>
        <w:t>3</w:t>
      </w:r>
      <w:r w:rsidRPr="00375FDC">
        <w:rPr>
          <w:sz w:val="24"/>
        </w:rPr>
        <w:t>-202</w:t>
      </w:r>
      <w:r w:rsidR="00C2020B">
        <w:rPr>
          <w:sz w:val="24"/>
        </w:rPr>
        <w:t>4</w:t>
      </w:r>
      <w:r w:rsidRPr="00375FDC">
        <w:rPr>
          <w:sz w:val="24"/>
        </w:rPr>
        <w:t xml:space="preserve"> учебном году</w:t>
      </w:r>
      <w:r w:rsidRPr="00375FDC">
        <w:rPr>
          <w:rFonts w:eastAsia="Times New Roman"/>
          <w:sz w:val="24"/>
        </w:rPr>
        <w:t>.</w:t>
      </w:r>
      <w:r w:rsidR="007928E9" w:rsidRPr="00375FDC">
        <w:rPr>
          <w:rFonts w:eastAsia="Times New Roman"/>
          <w:sz w:val="28"/>
          <w:szCs w:val="24"/>
        </w:rPr>
        <w:t xml:space="preserve">  </w:t>
      </w:r>
      <w:proofErr w:type="gramEnd"/>
    </w:p>
    <w:p w:rsidR="00C2020B" w:rsidRDefault="00C2020B" w:rsidP="00E978AD">
      <w:pPr>
        <w:ind w:right="142" w:firstLine="709"/>
        <w:contextualSpacing/>
        <w:jc w:val="both"/>
        <w:rPr>
          <w:sz w:val="23"/>
          <w:szCs w:val="23"/>
        </w:rPr>
      </w:pPr>
      <w:r>
        <w:rPr>
          <w:sz w:val="23"/>
          <w:szCs w:val="23"/>
        </w:rPr>
        <w:t xml:space="preserve">Олимпиада по экономике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w:t>
      </w:r>
    </w:p>
    <w:p w:rsidR="00C2020B" w:rsidRPr="00C2020B" w:rsidRDefault="00C2020B" w:rsidP="00E978AD">
      <w:pPr>
        <w:ind w:right="142" w:firstLine="709"/>
        <w:contextualSpacing/>
        <w:jc w:val="both"/>
        <w:rPr>
          <w:sz w:val="23"/>
          <w:szCs w:val="23"/>
        </w:rPr>
      </w:pPr>
      <w:r w:rsidRPr="00C2020B">
        <w:rPr>
          <w:sz w:val="23"/>
          <w:szCs w:val="23"/>
        </w:rPr>
        <w:t>Задачи олимпиады:</w:t>
      </w:r>
    </w:p>
    <w:p w:rsidR="00C2020B" w:rsidRDefault="00C2020B" w:rsidP="00E978AD">
      <w:pPr>
        <w:pStyle w:val="a4"/>
        <w:numPr>
          <w:ilvl w:val="0"/>
          <w:numId w:val="8"/>
        </w:numPr>
        <w:ind w:left="993" w:right="142" w:hanging="284"/>
        <w:jc w:val="both"/>
        <w:rPr>
          <w:sz w:val="23"/>
          <w:szCs w:val="23"/>
        </w:rPr>
      </w:pPr>
      <w:r w:rsidRPr="00C2020B">
        <w:rPr>
          <w:sz w:val="23"/>
          <w:szCs w:val="23"/>
        </w:rPr>
        <w:t>сформировать представление о предмете для дальнейшей профессиональной ориентации;</w:t>
      </w:r>
    </w:p>
    <w:p w:rsidR="00C2020B" w:rsidRDefault="00C2020B" w:rsidP="00E978AD">
      <w:pPr>
        <w:pStyle w:val="a4"/>
        <w:numPr>
          <w:ilvl w:val="0"/>
          <w:numId w:val="8"/>
        </w:numPr>
        <w:ind w:left="993" w:right="142" w:hanging="284"/>
        <w:jc w:val="both"/>
        <w:rPr>
          <w:sz w:val="23"/>
          <w:szCs w:val="23"/>
        </w:rPr>
      </w:pPr>
      <w:r w:rsidRPr="00C2020B">
        <w:rPr>
          <w:sz w:val="23"/>
          <w:szCs w:val="23"/>
        </w:rPr>
        <w:t>заинтересовать школьников экономикой как наукой;</w:t>
      </w:r>
    </w:p>
    <w:p w:rsidR="00C2020B" w:rsidRDefault="00C2020B" w:rsidP="00E978AD">
      <w:pPr>
        <w:pStyle w:val="a4"/>
        <w:numPr>
          <w:ilvl w:val="0"/>
          <w:numId w:val="8"/>
        </w:numPr>
        <w:ind w:left="993" w:right="142" w:hanging="284"/>
        <w:jc w:val="both"/>
        <w:rPr>
          <w:sz w:val="23"/>
          <w:szCs w:val="23"/>
        </w:rPr>
      </w:pPr>
      <w:r w:rsidRPr="00C2020B">
        <w:rPr>
          <w:sz w:val="23"/>
          <w:szCs w:val="23"/>
        </w:rPr>
        <w:t>популяризировать результаты научных исследований в области экономики;</w:t>
      </w:r>
    </w:p>
    <w:p w:rsidR="00C2020B" w:rsidRDefault="00C2020B" w:rsidP="00E978AD">
      <w:pPr>
        <w:pStyle w:val="a4"/>
        <w:numPr>
          <w:ilvl w:val="0"/>
          <w:numId w:val="8"/>
        </w:numPr>
        <w:ind w:left="993" w:right="142" w:hanging="284"/>
        <w:jc w:val="both"/>
        <w:rPr>
          <w:sz w:val="23"/>
          <w:szCs w:val="23"/>
        </w:rPr>
      </w:pPr>
      <w:r w:rsidRPr="00C2020B">
        <w:rPr>
          <w:sz w:val="23"/>
          <w:szCs w:val="23"/>
        </w:rPr>
        <w:t>привлечь школьников, имеющих способности к экономике;</w:t>
      </w:r>
    </w:p>
    <w:p w:rsidR="00C2020B" w:rsidRDefault="00C2020B" w:rsidP="00E978AD">
      <w:pPr>
        <w:pStyle w:val="a4"/>
        <w:numPr>
          <w:ilvl w:val="0"/>
          <w:numId w:val="8"/>
        </w:numPr>
        <w:ind w:left="993" w:right="142" w:hanging="284"/>
        <w:jc w:val="both"/>
        <w:rPr>
          <w:sz w:val="23"/>
          <w:szCs w:val="23"/>
        </w:rPr>
      </w:pPr>
      <w:r w:rsidRPr="00C2020B">
        <w:rPr>
          <w:sz w:val="23"/>
          <w:szCs w:val="23"/>
        </w:rPr>
        <w:t>раскрыть склонности к научно-исследовательской работе;</w:t>
      </w:r>
    </w:p>
    <w:p w:rsidR="00C2020B" w:rsidRPr="00C2020B" w:rsidRDefault="00C2020B" w:rsidP="00E978AD">
      <w:pPr>
        <w:pStyle w:val="a4"/>
        <w:numPr>
          <w:ilvl w:val="0"/>
          <w:numId w:val="8"/>
        </w:numPr>
        <w:ind w:left="993" w:right="142" w:hanging="284"/>
        <w:jc w:val="both"/>
        <w:rPr>
          <w:sz w:val="23"/>
          <w:szCs w:val="23"/>
        </w:rPr>
      </w:pPr>
      <w:r w:rsidRPr="00C2020B">
        <w:rPr>
          <w:sz w:val="23"/>
          <w:szCs w:val="23"/>
        </w:rPr>
        <w:t>стимулировать школьников развивать экономическое мышление.</w:t>
      </w:r>
    </w:p>
    <w:p w:rsidR="007928E9" w:rsidRPr="00360CDA" w:rsidRDefault="007928E9" w:rsidP="00E978AD">
      <w:pPr>
        <w:ind w:right="142" w:firstLine="709"/>
        <w:contextualSpacing/>
        <w:jc w:val="both"/>
        <w:rPr>
          <w:rFonts w:eastAsia="Times New Roman"/>
          <w:sz w:val="24"/>
          <w:szCs w:val="24"/>
        </w:rPr>
      </w:pPr>
      <w:r w:rsidRPr="00360CDA">
        <w:rPr>
          <w:rFonts w:eastAsia="Times New Roman"/>
          <w:sz w:val="24"/>
          <w:szCs w:val="24"/>
        </w:rPr>
        <w:t>Организатором школьного этапа выступает Управление образования администрации Советского района.</w:t>
      </w:r>
    </w:p>
    <w:p w:rsidR="007928E9" w:rsidRPr="00360CDA" w:rsidRDefault="007928E9" w:rsidP="00E978AD">
      <w:pPr>
        <w:ind w:right="142" w:firstLine="709"/>
        <w:contextualSpacing/>
        <w:jc w:val="both"/>
        <w:rPr>
          <w:rFonts w:eastAsia="Times New Roman"/>
          <w:sz w:val="24"/>
          <w:szCs w:val="24"/>
        </w:rPr>
      </w:pPr>
      <w:r w:rsidRPr="00360CDA">
        <w:rPr>
          <w:rFonts w:eastAsia="Times New Roman"/>
          <w:sz w:val="24"/>
          <w:szCs w:val="24"/>
        </w:rPr>
        <w:t>Рабочим языком олимпиады является русский язык.</w:t>
      </w:r>
    </w:p>
    <w:p w:rsidR="007928E9" w:rsidRPr="00360CDA" w:rsidRDefault="007928E9" w:rsidP="00E978AD">
      <w:pPr>
        <w:ind w:right="142" w:firstLine="709"/>
        <w:contextualSpacing/>
        <w:jc w:val="both"/>
        <w:rPr>
          <w:rFonts w:eastAsia="Times New Roman"/>
          <w:sz w:val="24"/>
          <w:szCs w:val="24"/>
        </w:rPr>
      </w:pPr>
      <w:r w:rsidRPr="00360CDA">
        <w:rPr>
          <w:rFonts w:eastAsia="Times New Roman"/>
          <w:sz w:val="24"/>
          <w:szCs w:val="24"/>
        </w:rPr>
        <w:t>Олимпиада проводится на территории Советского района.</w:t>
      </w:r>
    </w:p>
    <w:p w:rsidR="007928E9" w:rsidRDefault="007928E9" w:rsidP="00E978AD">
      <w:pPr>
        <w:ind w:right="142" w:firstLine="709"/>
        <w:contextualSpacing/>
        <w:jc w:val="both"/>
        <w:rPr>
          <w:rFonts w:eastAsia="Times New Roman"/>
          <w:sz w:val="24"/>
          <w:szCs w:val="24"/>
        </w:rPr>
      </w:pPr>
      <w:r w:rsidRPr="00360CDA">
        <w:rPr>
          <w:rFonts w:eastAsia="Times New Roman"/>
          <w:sz w:val="24"/>
          <w:szCs w:val="24"/>
        </w:rPr>
        <w:t>Взимание платы за участие в Олимпиаде не допускается.</w:t>
      </w:r>
    </w:p>
    <w:p w:rsidR="004C023B" w:rsidRPr="00360CDA" w:rsidRDefault="004C023B" w:rsidP="00E978AD">
      <w:pPr>
        <w:ind w:right="142" w:firstLine="709"/>
        <w:contextualSpacing/>
        <w:jc w:val="both"/>
        <w:rPr>
          <w:rFonts w:eastAsia="Times New Roman"/>
          <w:sz w:val="24"/>
          <w:szCs w:val="24"/>
        </w:rPr>
      </w:pPr>
      <w:r>
        <w:rPr>
          <w:sz w:val="23"/>
          <w:szCs w:val="23"/>
        </w:rPr>
        <w:t>Участие в олимпиаде индивидуальное, олимпиадные задания выполняются участником самостоятельно, без помощи посторонних лиц.</w:t>
      </w:r>
    </w:p>
    <w:p w:rsidR="007928E9" w:rsidRPr="00360CDA" w:rsidRDefault="007928E9" w:rsidP="00E978AD">
      <w:pPr>
        <w:ind w:right="142" w:firstLine="709"/>
        <w:contextualSpacing/>
        <w:jc w:val="both"/>
        <w:rPr>
          <w:rFonts w:eastAsia="Times New Roman"/>
          <w:sz w:val="24"/>
          <w:szCs w:val="24"/>
        </w:rPr>
      </w:pPr>
      <w:r w:rsidRPr="00360CDA">
        <w:rPr>
          <w:rFonts w:eastAsia="Times New Roman"/>
          <w:sz w:val="24"/>
          <w:szCs w:val="24"/>
        </w:rPr>
        <w:t>На</w:t>
      </w:r>
      <w:r w:rsidR="004C023B">
        <w:rPr>
          <w:rFonts w:eastAsia="Times New Roman"/>
          <w:sz w:val="24"/>
          <w:szCs w:val="24"/>
        </w:rPr>
        <w:t xml:space="preserve"> школьном </w:t>
      </w:r>
      <w:r w:rsidRPr="00360CDA">
        <w:rPr>
          <w:rFonts w:eastAsia="Times New Roman"/>
          <w:sz w:val="24"/>
          <w:szCs w:val="24"/>
        </w:rPr>
        <w:t xml:space="preserve">этапе Олимпиады по экономике </w:t>
      </w:r>
      <w:r w:rsidRPr="00360CDA">
        <w:rPr>
          <w:rFonts w:eastAsia="Calibri"/>
          <w:sz w:val="24"/>
          <w:szCs w:val="24"/>
          <w:lang w:eastAsia="en-US"/>
        </w:rPr>
        <w:t>на добровольной основе принимают инди</w:t>
      </w:r>
      <w:r w:rsidR="004C47AB">
        <w:rPr>
          <w:rFonts w:eastAsia="Calibri"/>
          <w:sz w:val="24"/>
          <w:szCs w:val="24"/>
          <w:lang w:eastAsia="en-US"/>
        </w:rPr>
        <w:t>видуальное участие обучающиеся 5</w:t>
      </w:r>
      <w:r w:rsidRPr="00360CDA">
        <w:rPr>
          <w:rFonts w:eastAsia="Calibri"/>
          <w:sz w:val="24"/>
          <w:szCs w:val="24"/>
          <w:lang w:eastAsia="en-US"/>
        </w:rPr>
        <w:t>-11 классов муниципальных общеобразовательных организаций Советского района.</w:t>
      </w:r>
    </w:p>
    <w:p w:rsidR="00A26E3C" w:rsidRPr="00360CDA" w:rsidRDefault="008D00EF" w:rsidP="00E978AD">
      <w:pPr>
        <w:tabs>
          <w:tab w:val="left" w:pos="142"/>
          <w:tab w:val="left" w:pos="1300"/>
        </w:tabs>
        <w:ind w:left="709" w:right="142"/>
        <w:contextualSpacing/>
        <w:jc w:val="both"/>
        <w:rPr>
          <w:sz w:val="24"/>
          <w:szCs w:val="24"/>
        </w:rPr>
      </w:pPr>
      <w:r w:rsidRPr="00360CDA">
        <w:rPr>
          <w:rFonts w:eastAsia="Times New Roman"/>
          <w:sz w:val="24"/>
          <w:szCs w:val="24"/>
        </w:rPr>
        <w:t>Квоты на участие в школьном этапе Олимпиады не устанавливаются.</w:t>
      </w:r>
    </w:p>
    <w:p w:rsidR="005E3399" w:rsidRDefault="008D00EF" w:rsidP="00E978AD">
      <w:pPr>
        <w:tabs>
          <w:tab w:val="left" w:pos="142"/>
          <w:tab w:val="left" w:pos="1300"/>
        </w:tabs>
        <w:ind w:right="142" w:firstLine="709"/>
        <w:contextualSpacing/>
        <w:jc w:val="both"/>
        <w:rPr>
          <w:rFonts w:eastAsia="Times New Roman"/>
          <w:sz w:val="24"/>
          <w:szCs w:val="24"/>
        </w:rPr>
      </w:pPr>
      <w:r w:rsidRPr="00360CDA">
        <w:rPr>
          <w:rFonts w:eastAsia="Times New Roman"/>
          <w:sz w:val="24"/>
          <w:szCs w:val="24"/>
        </w:rPr>
        <w:t>Участники  школьного  этапа  олимпиады  вправе  выполнять  олимпиадные  задания,</w:t>
      </w:r>
      <w:r w:rsidR="007928E9" w:rsidRPr="00360CDA">
        <w:rPr>
          <w:rFonts w:eastAsia="Times New Roman"/>
          <w:sz w:val="24"/>
          <w:szCs w:val="24"/>
        </w:rPr>
        <w:t xml:space="preserve"> </w:t>
      </w:r>
      <w:r w:rsidRPr="00360CDA">
        <w:rPr>
          <w:rFonts w:eastAsia="Times New Roman"/>
          <w:sz w:val="24"/>
          <w:szCs w:val="24"/>
        </w:rPr>
        <w:t xml:space="preserve">разработанные для </w:t>
      </w:r>
      <w:proofErr w:type="gramStart"/>
      <w:r w:rsidRPr="00360CDA">
        <w:rPr>
          <w:rFonts w:eastAsia="Times New Roman"/>
          <w:sz w:val="24"/>
          <w:szCs w:val="24"/>
        </w:rPr>
        <w:t>более старших</w:t>
      </w:r>
      <w:proofErr w:type="gramEnd"/>
      <w:r w:rsidRPr="00360CDA">
        <w:rPr>
          <w:rFonts w:eastAsia="Times New Roman"/>
          <w:sz w:val="24"/>
          <w:szCs w:val="24"/>
        </w:rPr>
        <w:t xml:space="preserve">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w:t>
      </w:r>
      <w:r w:rsidR="006D0E6C" w:rsidRPr="00360CDA">
        <w:rPr>
          <w:rFonts w:eastAsia="Times New Roman"/>
          <w:sz w:val="24"/>
          <w:szCs w:val="24"/>
        </w:rPr>
        <w:t>али</w:t>
      </w:r>
      <w:r w:rsidR="0031083C">
        <w:rPr>
          <w:rFonts w:eastAsia="Times New Roman"/>
          <w:sz w:val="24"/>
          <w:szCs w:val="24"/>
        </w:rPr>
        <w:t xml:space="preserve"> на школьном этапе </w:t>
      </w:r>
      <w:r w:rsidR="00940714" w:rsidRPr="00360CDA">
        <w:rPr>
          <w:rFonts w:eastAsia="Times New Roman"/>
          <w:sz w:val="24"/>
          <w:szCs w:val="24"/>
        </w:rPr>
        <w:t xml:space="preserve">олимпиады.  </w:t>
      </w:r>
    </w:p>
    <w:p w:rsidR="00BA470D" w:rsidRPr="00E34D0B" w:rsidRDefault="00BA470D" w:rsidP="00BA470D">
      <w:pPr>
        <w:pStyle w:val="a4"/>
        <w:autoSpaceDE w:val="0"/>
        <w:autoSpaceDN w:val="0"/>
        <w:adjustRightInd w:val="0"/>
        <w:ind w:left="0" w:firstLine="709"/>
        <w:jc w:val="both"/>
        <w:outlineLvl w:val="0"/>
        <w:rPr>
          <w:sz w:val="24"/>
          <w:szCs w:val="24"/>
        </w:rPr>
      </w:pPr>
      <w:r w:rsidRPr="00E34D0B">
        <w:rPr>
          <w:sz w:val="24"/>
          <w:szCs w:val="24"/>
        </w:rPr>
        <w:t>Школьный этап олимпиады по экономике на территории Советского района в 2023-2024 учебном году проводится 11 октября 2023 года</w:t>
      </w:r>
      <w:r w:rsidRPr="00E34D0B">
        <w:rPr>
          <w:b/>
          <w:bCs/>
          <w:sz w:val="24"/>
          <w:szCs w:val="24"/>
        </w:rPr>
        <w:t xml:space="preserve"> </w:t>
      </w:r>
      <w:r w:rsidRPr="00E34D0B">
        <w:rPr>
          <w:sz w:val="24"/>
          <w:szCs w:val="24"/>
        </w:rPr>
        <w:t>(Приказ Управления образования администрации Советского района от 04.09.2023 №678 «Об утверждении графика проведения и оргкомитета школьного этапа всероссийской олимпиады школьников в 2023-2024 учебном году»).</w:t>
      </w:r>
    </w:p>
    <w:p w:rsidR="00AD09F5" w:rsidRPr="00360CDA" w:rsidRDefault="00AD09F5" w:rsidP="0031083C">
      <w:pPr>
        <w:tabs>
          <w:tab w:val="left" w:pos="142"/>
          <w:tab w:val="left" w:pos="1300"/>
        </w:tabs>
        <w:spacing w:line="276" w:lineRule="auto"/>
        <w:ind w:right="142"/>
        <w:contextualSpacing/>
        <w:jc w:val="both"/>
        <w:rPr>
          <w:rFonts w:eastAsia="Times New Roman"/>
          <w:sz w:val="24"/>
          <w:szCs w:val="24"/>
        </w:rPr>
      </w:pPr>
    </w:p>
    <w:p w:rsidR="005E3399" w:rsidRPr="00360CDA" w:rsidRDefault="008D00EF" w:rsidP="00B0138E">
      <w:pPr>
        <w:numPr>
          <w:ilvl w:val="0"/>
          <w:numId w:val="1"/>
        </w:numPr>
        <w:tabs>
          <w:tab w:val="left" w:pos="142"/>
          <w:tab w:val="left" w:pos="877"/>
        </w:tabs>
        <w:ind w:right="142" w:firstLine="567"/>
        <w:contextualSpacing/>
        <w:jc w:val="center"/>
        <w:rPr>
          <w:rFonts w:eastAsia="Times New Roman"/>
          <w:b/>
          <w:bCs/>
          <w:sz w:val="24"/>
          <w:szCs w:val="24"/>
        </w:rPr>
      </w:pPr>
      <w:r w:rsidRPr="00360CDA">
        <w:rPr>
          <w:rFonts w:eastAsia="Times New Roman"/>
          <w:b/>
          <w:bCs/>
          <w:sz w:val="24"/>
          <w:szCs w:val="24"/>
        </w:rPr>
        <w:t>Принципы составления олимпиадных заданий и формирования комплектов олимпиадных задани</w:t>
      </w:r>
      <w:r w:rsidR="006D0E6C" w:rsidRPr="00360CDA">
        <w:rPr>
          <w:rFonts w:eastAsia="Times New Roman"/>
          <w:b/>
          <w:bCs/>
          <w:sz w:val="24"/>
          <w:szCs w:val="24"/>
        </w:rPr>
        <w:t xml:space="preserve">й для школьного </w:t>
      </w:r>
      <w:r w:rsidRPr="00360CDA">
        <w:rPr>
          <w:rFonts w:eastAsia="Times New Roman"/>
          <w:b/>
          <w:bCs/>
          <w:sz w:val="24"/>
          <w:szCs w:val="24"/>
        </w:rPr>
        <w:t xml:space="preserve"> этапа</w:t>
      </w:r>
      <w:r w:rsidR="005A6EC3" w:rsidRPr="00360CDA">
        <w:rPr>
          <w:rFonts w:eastAsia="Times New Roman"/>
          <w:b/>
          <w:bCs/>
          <w:sz w:val="24"/>
          <w:szCs w:val="24"/>
        </w:rPr>
        <w:t>.</w:t>
      </w:r>
    </w:p>
    <w:p w:rsidR="001C0FA6" w:rsidRPr="004C023B" w:rsidRDefault="00451021" w:rsidP="00451021">
      <w:pPr>
        <w:pStyle w:val="a9"/>
        <w:spacing w:line="276" w:lineRule="auto"/>
        <w:ind w:firstLine="567"/>
        <w:jc w:val="both"/>
        <w:rPr>
          <w:b/>
          <w:sz w:val="24"/>
          <w:szCs w:val="24"/>
        </w:rPr>
      </w:pPr>
      <w:r w:rsidRPr="004C023B">
        <w:rPr>
          <w:b/>
          <w:sz w:val="24"/>
          <w:szCs w:val="24"/>
        </w:rPr>
        <w:t>2</w:t>
      </w:r>
      <w:r w:rsidR="001C0FA6" w:rsidRPr="004C023B">
        <w:rPr>
          <w:b/>
          <w:sz w:val="24"/>
          <w:szCs w:val="24"/>
        </w:rPr>
        <w:t xml:space="preserve">.1. Принципы формирования комплектов олимпиадных заданий </w:t>
      </w:r>
    </w:p>
    <w:p w:rsidR="001C0FA6" w:rsidRPr="00451021" w:rsidRDefault="001C0FA6" w:rsidP="00E978AD">
      <w:pPr>
        <w:pStyle w:val="a9"/>
        <w:jc w:val="both"/>
        <w:rPr>
          <w:sz w:val="24"/>
          <w:szCs w:val="24"/>
        </w:rPr>
      </w:pPr>
      <w:r w:rsidRPr="00451021">
        <w:rPr>
          <w:sz w:val="24"/>
          <w:szCs w:val="24"/>
        </w:rPr>
        <w:t xml:space="preserve">          Школьный этап олимпиады рекомендуется проводить в один тур, который может включать в себя задания разных видов: тестовые задания (открытого и закрытого типа) и задачи (с развернутым ответом). Все участники допускаются до выполнения всех заданий. </w:t>
      </w:r>
    </w:p>
    <w:p w:rsidR="001C0FA6" w:rsidRPr="00451021" w:rsidRDefault="001C0FA6" w:rsidP="00E978AD">
      <w:pPr>
        <w:pStyle w:val="a9"/>
        <w:ind w:firstLine="720"/>
        <w:jc w:val="both"/>
        <w:rPr>
          <w:sz w:val="24"/>
          <w:szCs w:val="24"/>
        </w:rPr>
      </w:pPr>
      <w:r w:rsidRPr="00451021">
        <w:rPr>
          <w:sz w:val="24"/>
          <w:szCs w:val="24"/>
        </w:rPr>
        <w:lastRenderedPageBreak/>
        <w:t xml:space="preserve">В комплект олимпиадных заданий школьного этапа олимпиады по каждой возрастной группе (классу) входят: </w:t>
      </w:r>
    </w:p>
    <w:p w:rsidR="001C0FA6" w:rsidRPr="00451021" w:rsidRDefault="001C0FA6" w:rsidP="00E978AD">
      <w:pPr>
        <w:pStyle w:val="a9"/>
        <w:ind w:firstLine="720"/>
        <w:jc w:val="both"/>
        <w:rPr>
          <w:sz w:val="24"/>
          <w:szCs w:val="24"/>
        </w:rPr>
      </w:pPr>
      <w:r w:rsidRPr="00451021">
        <w:rPr>
          <w:sz w:val="24"/>
          <w:szCs w:val="24"/>
        </w:rPr>
        <w:t xml:space="preserve">-  бланк заданий; </w:t>
      </w:r>
    </w:p>
    <w:p w:rsidR="001C0FA6" w:rsidRPr="00451021" w:rsidRDefault="001C0FA6" w:rsidP="00E978AD">
      <w:pPr>
        <w:pStyle w:val="a9"/>
        <w:ind w:firstLine="720"/>
        <w:jc w:val="both"/>
        <w:rPr>
          <w:sz w:val="24"/>
          <w:szCs w:val="24"/>
        </w:rPr>
      </w:pPr>
      <w:r w:rsidRPr="00451021">
        <w:rPr>
          <w:sz w:val="24"/>
          <w:szCs w:val="24"/>
        </w:rPr>
        <w:t xml:space="preserve">- бланк ответов; </w:t>
      </w:r>
    </w:p>
    <w:p w:rsidR="001C0FA6" w:rsidRPr="00451021" w:rsidRDefault="001C0FA6" w:rsidP="00E978AD">
      <w:pPr>
        <w:pStyle w:val="a9"/>
        <w:ind w:firstLine="720"/>
        <w:jc w:val="both"/>
        <w:rPr>
          <w:sz w:val="24"/>
          <w:szCs w:val="24"/>
        </w:rPr>
      </w:pPr>
      <w:r w:rsidRPr="00451021">
        <w:rPr>
          <w:sz w:val="24"/>
          <w:szCs w:val="24"/>
        </w:rPr>
        <w:t xml:space="preserve">- критерии и методика оценивания выполненных олимпиадных заданий. </w:t>
      </w:r>
    </w:p>
    <w:p w:rsidR="001C0FA6" w:rsidRPr="00451021" w:rsidRDefault="001C0FA6" w:rsidP="00E978AD">
      <w:pPr>
        <w:pStyle w:val="a9"/>
        <w:ind w:firstLine="720"/>
        <w:jc w:val="both"/>
        <w:rPr>
          <w:sz w:val="24"/>
          <w:szCs w:val="24"/>
        </w:rPr>
      </w:pPr>
      <w:r w:rsidRPr="00451021">
        <w:rPr>
          <w:sz w:val="24"/>
          <w:szCs w:val="24"/>
        </w:rPr>
        <w:t xml:space="preserve">Практический тур при проведении олимпиады по экономике не предусмотрен. </w:t>
      </w:r>
    </w:p>
    <w:p w:rsidR="001C0FA6" w:rsidRDefault="001C0FA6" w:rsidP="00E978AD">
      <w:pPr>
        <w:pStyle w:val="a9"/>
        <w:ind w:firstLine="709"/>
        <w:jc w:val="both"/>
      </w:pPr>
      <w:r w:rsidRPr="00451021">
        <w:rPr>
          <w:sz w:val="24"/>
          <w:szCs w:val="24"/>
        </w:rPr>
        <w:t>При составлении заданий, бланков ответов, критериев и методики оценивания выполненных олимпиадных заданий необходимо соблюдать единый стиль оформления. Рисунки и изображения должны быть хорошего разрешения (качества) и в цвете, если данное условие является</w:t>
      </w:r>
      <w:r>
        <w:t xml:space="preserve"> принципиальным и необходимым для выполнения заданий. Таблицы и схемы должны быть четко обозначены, сгруппированы и рационально размещены относительно параметров страницы. </w:t>
      </w:r>
    </w:p>
    <w:p w:rsidR="001C0FA6" w:rsidRDefault="001C0FA6" w:rsidP="00E978AD">
      <w:pPr>
        <w:pStyle w:val="Default"/>
        <w:ind w:firstLine="720"/>
        <w:jc w:val="both"/>
        <w:rPr>
          <w:sz w:val="23"/>
          <w:szCs w:val="23"/>
        </w:rPr>
      </w:pPr>
      <w:r>
        <w:rPr>
          <w:sz w:val="23"/>
          <w:szCs w:val="23"/>
        </w:rPr>
        <w:t xml:space="preserve">Бланки ответов не должны содержать сведений, которые могут раскрыть содержание заданий. </w:t>
      </w:r>
    </w:p>
    <w:p w:rsidR="001C0FA6" w:rsidRDefault="001C0FA6" w:rsidP="00E978AD">
      <w:pPr>
        <w:pStyle w:val="Default"/>
        <w:ind w:firstLine="720"/>
        <w:jc w:val="both"/>
        <w:rPr>
          <w:sz w:val="23"/>
          <w:szCs w:val="23"/>
        </w:rPr>
      </w:pPr>
      <w:r>
        <w:rPr>
          <w:sz w:val="23"/>
          <w:szCs w:val="23"/>
        </w:rPr>
        <w:t xml:space="preserve">При разработке бланков ответов необходимо учитывать следующее: </w:t>
      </w:r>
    </w:p>
    <w:p w:rsidR="001C0FA6" w:rsidRDefault="00451021" w:rsidP="00E978AD">
      <w:pPr>
        <w:pStyle w:val="Default"/>
        <w:jc w:val="both"/>
        <w:rPr>
          <w:sz w:val="23"/>
          <w:szCs w:val="23"/>
        </w:rPr>
      </w:pPr>
      <w:r>
        <w:rPr>
          <w:sz w:val="23"/>
          <w:szCs w:val="23"/>
        </w:rPr>
        <w:t xml:space="preserve"> </w:t>
      </w:r>
      <w:r>
        <w:rPr>
          <w:sz w:val="23"/>
          <w:szCs w:val="23"/>
        </w:rPr>
        <w:tab/>
        <w:t>-</w:t>
      </w:r>
      <w:r w:rsidR="001C0FA6">
        <w:rPr>
          <w:sz w:val="23"/>
          <w:szCs w:val="23"/>
        </w:rPr>
        <w:t xml:space="preserve"> первый лист бланка ответов – титульный. На титульном листе должна содержаться следующая информация: указание этапа олимпиады (школьный, муниципальный); текущий учебный год; поле, отведенное под код/шифр участника; строки для заполнения данных участником (Ф.И.О., класс, полное наименование образовательной организации); </w:t>
      </w:r>
    </w:p>
    <w:p w:rsidR="00451021" w:rsidRPr="00451021" w:rsidRDefault="00451021" w:rsidP="00E978AD">
      <w:pPr>
        <w:autoSpaceDE w:val="0"/>
        <w:autoSpaceDN w:val="0"/>
        <w:adjustRightInd w:val="0"/>
        <w:ind w:firstLine="720"/>
        <w:jc w:val="both"/>
        <w:rPr>
          <w:color w:val="000000"/>
          <w:sz w:val="23"/>
          <w:szCs w:val="23"/>
        </w:rPr>
      </w:pPr>
      <w:r w:rsidRPr="00451021">
        <w:rPr>
          <w:rFonts w:ascii="Symbol" w:hAnsi="Symbol" w:cs="Symbol"/>
          <w:color w:val="000000"/>
          <w:sz w:val="23"/>
          <w:szCs w:val="23"/>
        </w:rPr>
        <w:t></w:t>
      </w:r>
      <w:r w:rsidRPr="00451021">
        <w:rPr>
          <w:rFonts w:ascii="Symbol" w:hAnsi="Symbol" w:cs="Symbol"/>
          <w:color w:val="000000"/>
          <w:sz w:val="23"/>
          <w:szCs w:val="23"/>
        </w:rPr>
        <w:t></w:t>
      </w:r>
      <w:r w:rsidRPr="00451021">
        <w:rPr>
          <w:color w:val="000000"/>
          <w:sz w:val="23"/>
          <w:szCs w:val="23"/>
        </w:rPr>
        <w:t xml:space="preserve">второй и последующие листы содержат поле, отведенное под код/шифр участника; указание номера задания; поле для выполнения задания участником (разлинованный лист, таблица, схема, рисунок, и т.д.); максимальный балл, который может получить участник за его выполнение; поле для выставления фактически набранных баллов; поле для подписи членов жюри. </w:t>
      </w:r>
    </w:p>
    <w:p w:rsidR="00E978AD" w:rsidRDefault="00E978AD" w:rsidP="00451021">
      <w:pPr>
        <w:autoSpaceDE w:val="0"/>
        <w:autoSpaceDN w:val="0"/>
        <w:adjustRightInd w:val="0"/>
        <w:spacing w:line="276" w:lineRule="auto"/>
        <w:ind w:firstLine="720"/>
        <w:jc w:val="both"/>
        <w:rPr>
          <w:b/>
          <w:bCs/>
          <w:color w:val="000000"/>
          <w:sz w:val="23"/>
          <w:szCs w:val="23"/>
        </w:rPr>
      </w:pPr>
    </w:p>
    <w:p w:rsidR="00451021" w:rsidRPr="00451021" w:rsidRDefault="00451021" w:rsidP="00451021">
      <w:pPr>
        <w:autoSpaceDE w:val="0"/>
        <w:autoSpaceDN w:val="0"/>
        <w:adjustRightInd w:val="0"/>
        <w:spacing w:line="276" w:lineRule="auto"/>
        <w:ind w:firstLine="720"/>
        <w:jc w:val="both"/>
        <w:rPr>
          <w:color w:val="000000"/>
          <w:sz w:val="23"/>
          <w:szCs w:val="23"/>
        </w:rPr>
      </w:pPr>
      <w:r>
        <w:rPr>
          <w:b/>
          <w:bCs/>
          <w:color w:val="000000"/>
          <w:sz w:val="23"/>
          <w:szCs w:val="23"/>
        </w:rPr>
        <w:t>2</w:t>
      </w:r>
      <w:r w:rsidRPr="00451021">
        <w:rPr>
          <w:b/>
          <w:bCs/>
          <w:color w:val="000000"/>
          <w:sz w:val="23"/>
          <w:szCs w:val="23"/>
        </w:rPr>
        <w:t xml:space="preserve">.2. </w:t>
      </w:r>
      <w:proofErr w:type="gramStart"/>
      <w:r w:rsidRPr="00451021">
        <w:rPr>
          <w:b/>
          <w:bCs/>
          <w:color w:val="000000"/>
          <w:sz w:val="23"/>
          <w:szCs w:val="23"/>
        </w:rPr>
        <w:t>Методические подходы</w:t>
      </w:r>
      <w:proofErr w:type="gramEnd"/>
      <w:r w:rsidRPr="00451021">
        <w:rPr>
          <w:b/>
          <w:bCs/>
          <w:color w:val="000000"/>
          <w:sz w:val="23"/>
          <w:szCs w:val="23"/>
        </w:rPr>
        <w:t xml:space="preserve"> к составлению заданий школьного этапа олимпиады </w:t>
      </w:r>
    </w:p>
    <w:p w:rsidR="00451021" w:rsidRPr="00451021" w:rsidRDefault="00451021" w:rsidP="00E978AD">
      <w:pPr>
        <w:autoSpaceDE w:val="0"/>
        <w:autoSpaceDN w:val="0"/>
        <w:adjustRightInd w:val="0"/>
        <w:ind w:firstLine="720"/>
        <w:jc w:val="both"/>
        <w:rPr>
          <w:color w:val="000000"/>
          <w:sz w:val="23"/>
          <w:szCs w:val="23"/>
        </w:rPr>
      </w:pPr>
      <w:r w:rsidRPr="00451021">
        <w:rPr>
          <w:color w:val="000000"/>
          <w:sz w:val="23"/>
          <w:szCs w:val="23"/>
        </w:rPr>
        <w:t xml:space="preserve">Олимпиадные задания могут включать тестовые задания (закрытого и открытого типа) и задачи (задания с развёрнутым ответом). </w:t>
      </w:r>
    </w:p>
    <w:p w:rsidR="00451021" w:rsidRPr="00451021" w:rsidRDefault="00451021" w:rsidP="00E978AD">
      <w:pPr>
        <w:autoSpaceDE w:val="0"/>
        <w:autoSpaceDN w:val="0"/>
        <w:adjustRightInd w:val="0"/>
        <w:ind w:firstLine="720"/>
        <w:jc w:val="both"/>
        <w:rPr>
          <w:color w:val="000000"/>
          <w:sz w:val="23"/>
          <w:szCs w:val="23"/>
        </w:rPr>
      </w:pPr>
      <w:r w:rsidRPr="00451021">
        <w:rPr>
          <w:color w:val="000000"/>
          <w:sz w:val="23"/>
          <w:szCs w:val="23"/>
        </w:rPr>
        <w:t xml:space="preserve">Тестовые задания могут включать: </w:t>
      </w:r>
    </w:p>
    <w:p w:rsidR="00451021" w:rsidRPr="00451021" w:rsidRDefault="00451021" w:rsidP="00E978AD">
      <w:pPr>
        <w:pStyle w:val="a9"/>
        <w:ind w:firstLine="720"/>
        <w:jc w:val="both"/>
        <w:rPr>
          <w:sz w:val="24"/>
          <w:szCs w:val="24"/>
        </w:rPr>
      </w:pPr>
      <w:r w:rsidRPr="00451021">
        <w:rPr>
          <w:sz w:val="24"/>
          <w:szCs w:val="24"/>
        </w:rPr>
        <w:t xml:space="preserve">- вопросы типа «верно/неверно». Участник должен оценить справедливость приведённого высказывания; </w:t>
      </w:r>
    </w:p>
    <w:p w:rsidR="00451021" w:rsidRPr="00451021" w:rsidRDefault="00451021" w:rsidP="00E978AD">
      <w:pPr>
        <w:pStyle w:val="a9"/>
        <w:ind w:firstLine="720"/>
        <w:jc w:val="both"/>
        <w:rPr>
          <w:sz w:val="24"/>
          <w:szCs w:val="24"/>
        </w:rPr>
      </w:pPr>
      <w:r w:rsidRPr="00451021">
        <w:rPr>
          <w:sz w:val="24"/>
          <w:szCs w:val="24"/>
        </w:rPr>
        <w:t xml:space="preserve">-  вопросы с выбором одного варианта из нескольких предложенных. В каждом вопросе из 4-5 вариантов ответа нужно выбрать единственный верный (или наиболее полный) ответ; </w:t>
      </w:r>
    </w:p>
    <w:p w:rsidR="00451021" w:rsidRPr="00451021" w:rsidRDefault="00451021" w:rsidP="00E978AD">
      <w:pPr>
        <w:pStyle w:val="a9"/>
        <w:ind w:firstLine="720"/>
        <w:jc w:val="both"/>
        <w:rPr>
          <w:sz w:val="24"/>
          <w:szCs w:val="24"/>
        </w:rPr>
      </w:pPr>
      <w:r w:rsidRPr="00451021">
        <w:rPr>
          <w:sz w:val="24"/>
          <w:szCs w:val="24"/>
        </w:rPr>
        <w:t xml:space="preserve">-  вопросы с выбором всех верных ответов из предложенных вариантов. Участник получает баллы, если выбрал все верные ответы и не выбрал ни одного лишнего; </w:t>
      </w:r>
    </w:p>
    <w:p w:rsidR="00451021" w:rsidRPr="00451021" w:rsidRDefault="00451021" w:rsidP="00E978AD">
      <w:pPr>
        <w:pStyle w:val="a9"/>
        <w:ind w:firstLine="720"/>
        <w:jc w:val="both"/>
        <w:rPr>
          <w:sz w:val="24"/>
          <w:szCs w:val="24"/>
        </w:rPr>
      </w:pPr>
      <w:r w:rsidRPr="00451021">
        <w:rPr>
          <w:sz w:val="24"/>
          <w:szCs w:val="24"/>
        </w:rPr>
        <w:t xml:space="preserve">-  вопросы с открытым ответом. Участник должен привести ответ на вопрос или задачу без объяснения и решения; </w:t>
      </w:r>
    </w:p>
    <w:p w:rsidR="00451021" w:rsidRPr="00451021" w:rsidRDefault="00451021" w:rsidP="00E978AD">
      <w:pPr>
        <w:pStyle w:val="a9"/>
        <w:ind w:firstLine="720"/>
        <w:jc w:val="both"/>
        <w:rPr>
          <w:sz w:val="24"/>
          <w:szCs w:val="24"/>
        </w:rPr>
      </w:pPr>
      <w:r w:rsidRPr="00451021">
        <w:rPr>
          <w:sz w:val="24"/>
          <w:szCs w:val="24"/>
        </w:rPr>
        <w:t>-  те</w:t>
      </w:r>
      <w:proofErr w:type="gramStart"/>
      <w:r w:rsidRPr="00451021">
        <w:rPr>
          <w:sz w:val="24"/>
          <w:szCs w:val="24"/>
        </w:rPr>
        <w:t>кст с пр</w:t>
      </w:r>
      <w:proofErr w:type="gramEnd"/>
      <w:r w:rsidRPr="00451021">
        <w:rPr>
          <w:sz w:val="24"/>
          <w:szCs w:val="24"/>
        </w:rPr>
        <w:t xml:space="preserve">опусками. Участник должен заполнить пропуски в тексте, используя предложенные варианты. Рекомендуется предлагать большее количество вариантов, чем пропусков (т.е. часть предложенных вариантов не должна использоваться). </w:t>
      </w:r>
    </w:p>
    <w:p w:rsidR="00451021" w:rsidRDefault="00451021" w:rsidP="00E978AD">
      <w:pPr>
        <w:pStyle w:val="a9"/>
        <w:ind w:firstLine="720"/>
        <w:jc w:val="both"/>
      </w:pPr>
      <w:proofErr w:type="gramStart"/>
      <w:r w:rsidRPr="00451021">
        <w:rPr>
          <w:sz w:val="24"/>
          <w:szCs w:val="24"/>
        </w:rPr>
        <w:t>Наличие в комплекте задач (заданий с развернутым ответом) желательно на всех этапах олимпиады и необходимо на муниципальном, поскольку уже на региональном этапе ол</w:t>
      </w:r>
      <w:r>
        <w:t xml:space="preserve">импиады такие задания играют ключевую роль, а на заключительном присутствуют только они. </w:t>
      </w:r>
      <w:proofErr w:type="gramEnd"/>
    </w:p>
    <w:p w:rsidR="00451021" w:rsidRDefault="00451021" w:rsidP="00E978AD">
      <w:pPr>
        <w:autoSpaceDE w:val="0"/>
        <w:autoSpaceDN w:val="0"/>
        <w:adjustRightInd w:val="0"/>
        <w:ind w:firstLine="720"/>
        <w:jc w:val="both"/>
        <w:rPr>
          <w:b/>
          <w:bCs/>
          <w:sz w:val="23"/>
          <w:szCs w:val="23"/>
        </w:rPr>
      </w:pPr>
      <w:r>
        <w:rPr>
          <w:b/>
          <w:bCs/>
          <w:sz w:val="23"/>
          <w:szCs w:val="23"/>
        </w:rPr>
        <w:t>Минимальный уровень требований к заданиям школьного этапа</w:t>
      </w:r>
    </w:p>
    <w:p w:rsidR="00451021" w:rsidRDefault="00451021" w:rsidP="00E978AD">
      <w:pPr>
        <w:pStyle w:val="Default"/>
        <w:ind w:firstLine="720"/>
        <w:jc w:val="both"/>
        <w:rPr>
          <w:sz w:val="23"/>
          <w:szCs w:val="23"/>
        </w:rPr>
      </w:pPr>
      <w:r>
        <w:rPr>
          <w:sz w:val="23"/>
          <w:szCs w:val="23"/>
        </w:rPr>
        <w:t xml:space="preserve">Задания тура школьного этапа олимпиады могут быть разработаны как отдельно для каждого класса (параллели), так и для возрастных групп, объединяющих несколько классов (параллелей), например: </w:t>
      </w:r>
    </w:p>
    <w:p w:rsidR="00451021" w:rsidRDefault="00451021" w:rsidP="00E978AD">
      <w:pPr>
        <w:pStyle w:val="Default"/>
        <w:ind w:right="-178" w:firstLine="720"/>
        <w:jc w:val="both"/>
        <w:rPr>
          <w:sz w:val="23"/>
          <w:szCs w:val="23"/>
        </w:rPr>
      </w:pPr>
      <w:r>
        <w:rPr>
          <w:sz w:val="23"/>
          <w:szCs w:val="23"/>
        </w:rPr>
        <w:t xml:space="preserve">а) первая возрастная группа – </w:t>
      </w:r>
      <w:proofErr w:type="gramStart"/>
      <w:r>
        <w:rPr>
          <w:sz w:val="23"/>
          <w:szCs w:val="23"/>
        </w:rPr>
        <w:t>обучающиеся</w:t>
      </w:r>
      <w:proofErr w:type="gramEnd"/>
      <w:r>
        <w:rPr>
          <w:sz w:val="23"/>
          <w:szCs w:val="23"/>
        </w:rPr>
        <w:t xml:space="preserve"> 5-7 классов общеобразовательных организаций; </w:t>
      </w:r>
    </w:p>
    <w:p w:rsidR="00451021" w:rsidRDefault="00451021" w:rsidP="00E978AD">
      <w:pPr>
        <w:pStyle w:val="Default"/>
        <w:ind w:right="-320" w:firstLine="720"/>
        <w:jc w:val="both"/>
        <w:rPr>
          <w:sz w:val="23"/>
          <w:szCs w:val="23"/>
        </w:rPr>
      </w:pPr>
      <w:r>
        <w:rPr>
          <w:sz w:val="23"/>
          <w:szCs w:val="23"/>
        </w:rPr>
        <w:t xml:space="preserve">б) вторая возрастная группа – </w:t>
      </w:r>
      <w:proofErr w:type="gramStart"/>
      <w:r>
        <w:rPr>
          <w:sz w:val="23"/>
          <w:szCs w:val="23"/>
        </w:rPr>
        <w:t>обучающиеся</w:t>
      </w:r>
      <w:proofErr w:type="gramEnd"/>
      <w:r>
        <w:rPr>
          <w:sz w:val="23"/>
          <w:szCs w:val="23"/>
        </w:rPr>
        <w:t xml:space="preserve"> 8-9 классов общеобразовательных организаций; </w:t>
      </w:r>
    </w:p>
    <w:p w:rsidR="00451021" w:rsidRPr="00451021" w:rsidRDefault="00451021" w:rsidP="00E978AD">
      <w:pPr>
        <w:autoSpaceDE w:val="0"/>
        <w:autoSpaceDN w:val="0"/>
        <w:adjustRightInd w:val="0"/>
        <w:ind w:firstLine="720"/>
        <w:jc w:val="both"/>
        <w:rPr>
          <w:color w:val="000000"/>
          <w:sz w:val="23"/>
          <w:szCs w:val="23"/>
        </w:rPr>
      </w:pPr>
      <w:r>
        <w:rPr>
          <w:sz w:val="23"/>
          <w:szCs w:val="23"/>
        </w:rPr>
        <w:t xml:space="preserve">в) третья возрастная группа – </w:t>
      </w:r>
      <w:proofErr w:type="gramStart"/>
      <w:r>
        <w:rPr>
          <w:sz w:val="23"/>
          <w:szCs w:val="23"/>
        </w:rPr>
        <w:t>обучающиеся</w:t>
      </w:r>
      <w:proofErr w:type="gramEnd"/>
      <w:r>
        <w:rPr>
          <w:sz w:val="23"/>
          <w:szCs w:val="23"/>
        </w:rPr>
        <w:t xml:space="preserve"> 10-11 классов общеобразовательных организаций.</w:t>
      </w:r>
    </w:p>
    <w:p w:rsidR="00F4528E" w:rsidRDefault="00F4528E" w:rsidP="00E978AD">
      <w:pPr>
        <w:pStyle w:val="Default"/>
        <w:ind w:right="196" w:firstLine="720"/>
        <w:jc w:val="both"/>
        <w:rPr>
          <w:sz w:val="23"/>
          <w:szCs w:val="23"/>
        </w:rPr>
      </w:pPr>
      <w:r>
        <w:rPr>
          <w:sz w:val="23"/>
          <w:szCs w:val="23"/>
        </w:rPr>
        <w:lastRenderedPageBreak/>
        <w:t>Не рекомендуется формировать задания для обучающихся разных уровней образования: основного общего образования (5-9 классы) и среднего общего образования (10-11 классы), т.к. требования у данных категорий разные</w:t>
      </w:r>
      <w:r w:rsidR="004C023B">
        <w:rPr>
          <w:sz w:val="23"/>
          <w:szCs w:val="23"/>
        </w:rPr>
        <w:t xml:space="preserve"> (ФГОС и ПОП)</w:t>
      </w:r>
      <w:r>
        <w:rPr>
          <w:sz w:val="23"/>
          <w:szCs w:val="23"/>
        </w:rPr>
        <w:t xml:space="preserve">. </w:t>
      </w:r>
    </w:p>
    <w:p w:rsidR="00F4528E" w:rsidRDefault="00F4528E" w:rsidP="00E978AD">
      <w:pPr>
        <w:pStyle w:val="Default"/>
        <w:ind w:right="196" w:firstLine="720"/>
        <w:jc w:val="both"/>
        <w:rPr>
          <w:sz w:val="23"/>
          <w:szCs w:val="23"/>
        </w:rPr>
      </w:pPr>
      <w:r>
        <w:rPr>
          <w:sz w:val="23"/>
          <w:szCs w:val="23"/>
        </w:rPr>
        <w:t xml:space="preserve">При объединении нескольких классов в одну возрастную группу итоги олимпиады рекомендуется подводить отдельно по классам, чтобы не возникало единого конкурса для нескольких классов. </w:t>
      </w:r>
    </w:p>
    <w:p w:rsidR="00F4528E" w:rsidRDefault="00F4528E" w:rsidP="00E978AD">
      <w:pPr>
        <w:pStyle w:val="Default"/>
        <w:ind w:right="196" w:firstLine="720"/>
        <w:jc w:val="both"/>
        <w:rPr>
          <w:sz w:val="23"/>
          <w:szCs w:val="23"/>
        </w:rPr>
      </w:pPr>
      <w:r>
        <w:rPr>
          <w:sz w:val="23"/>
          <w:szCs w:val="23"/>
        </w:rPr>
        <w:t xml:space="preserve">Для </w:t>
      </w:r>
      <w:r>
        <w:rPr>
          <w:b/>
          <w:bCs/>
          <w:sz w:val="23"/>
          <w:szCs w:val="23"/>
        </w:rPr>
        <w:t xml:space="preserve">школьного этапа </w:t>
      </w:r>
      <w:r>
        <w:rPr>
          <w:sz w:val="23"/>
          <w:szCs w:val="23"/>
        </w:rPr>
        <w:t xml:space="preserve">олимпиады предметно-методическим комиссиям необходимо разработать задания, раскрывающие обязательное базовое содержание образовательной области и требования к уровню подготовки выпускников основной и средней школы по экономике. Олимпиадные задания разрабатываются на основе Примерной основной образовательной программы среднего общего образования по экономике (профильный уровень). </w:t>
      </w:r>
    </w:p>
    <w:p w:rsidR="00F4528E" w:rsidRDefault="00F4528E" w:rsidP="00E978AD">
      <w:pPr>
        <w:pStyle w:val="Default"/>
        <w:ind w:right="196" w:firstLine="709"/>
        <w:jc w:val="both"/>
        <w:rPr>
          <w:sz w:val="23"/>
          <w:szCs w:val="23"/>
        </w:rPr>
      </w:pPr>
      <w:r>
        <w:rPr>
          <w:sz w:val="23"/>
          <w:szCs w:val="23"/>
        </w:rPr>
        <w:t xml:space="preserve">Уровень сложности заданий должен быть определен таким образом, чтобы, на их решение участник смог затратить не более предусмотренного организаторами времени. </w:t>
      </w:r>
    </w:p>
    <w:p w:rsidR="00AD09F5" w:rsidRDefault="00F4528E" w:rsidP="00E978AD">
      <w:pPr>
        <w:pStyle w:val="a4"/>
        <w:tabs>
          <w:tab w:val="left" w:pos="142"/>
          <w:tab w:val="left" w:pos="1434"/>
        </w:tabs>
        <w:ind w:left="0" w:right="196" w:firstLine="709"/>
        <w:jc w:val="both"/>
        <w:rPr>
          <w:sz w:val="23"/>
          <w:szCs w:val="23"/>
        </w:rPr>
      </w:pPr>
      <w:r>
        <w:rPr>
          <w:sz w:val="23"/>
          <w:szCs w:val="23"/>
        </w:rPr>
        <w:t>В таблице 1. представлены рекомендуемое время выполнения школьного этапа и количество заданий в зависимости от возрастной группы.</w:t>
      </w:r>
    </w:p>
    <w:p w:rsidR="00F4528E" w:rsidRPr="00360CDA" w:rsidRDefault="00F4528E" w:rsidP="00E978AD">
      <w:pPr>
        <w:pStyle w:val="a4"/>
        <w:tabs>
          <w:tab w:val="left" w:pos="142"/>
          <w:tab w:val="left" w:pos="1434"/>
        </w:tabs>
        <w:ind w:left="0" w:right="196" w:firstLine="709"/>
        <w:jc w:val="both"/>
        <w:rPr>
          <w:rFonts w:eastAsia="Times New Roman"/>
          <w:sz w:val="24"/>
          <w:szCs w:val="24"/>
        </w:rPr>
      </w:pPr>
      <w:r>
        <w:rPr>
          <w:sz w:val="23"/>
          <w:szCs w:val="23"/>
        </w:rPr>
        <w:t>Таблица 1. – Рекомендуемое время выполнения школьного этапа и количество заданий в зависимости от возрастной группы</w:t>
      </w:r>
    </w:p>
    <w:tbl>
      <w:tblPr>
        <w:tblStyle w:val="aa"/>
        <w:tblW w:w="0" w:type="auto"/>
        <w:tblLook w:val="04A0" w:firstRow="1" w:lastRow="0" w:firstColumn="1" w:lastColumn="0" w:noHBand="0" w:noVBand="1"/>
      </w:tblPr>
      <w:tblGrid>
        <w:gridCol w:w="2449"/>
        <w:gridCol w:w="3159"/>
        <w:gridCol w:w="4422"/>
      </w:tblGrid>
      <w:tr w:rsidR="00F4528E" w:rsidTr="00F4528E">
        <w:tc>
          <w:tcPr>
            <w:tcW w:w="2518" w:type="dxa"/>
          </w:tcPr>
          <w:p w:rsidR="00F4528E" w:rsidRPr="00F4528E" w:rsidRDefault="00F4528E" w:rsidP="00F4528E">
            <w:pPr>
              <w:pStyle w:val="a4"/>
              <w:tabs>
                <w:tab w:val="left" w:pos="142"/>
                <w:tab w:val="left" w:pos="1434"/>
              </w:tabs>
              <w:spacing w:line="276" w:lineRule="auto"/>
              <w:ind w:left="0" w:right="196"/>
              <w:jc w:val="center"/>
              <w:rPr>
                <w:rFonts w:eastAsia="Times New Roman"/>
                <w:b/>
                <w:sz w:val="24"/>
                <w:szCs w:val="24"/>
              </w:rPr>
            </w:pPr>
            <w:r w:rsidRPr="00F4528E">
              <w:rPr>
                <w:rFonts w:eastAsia="Times New Roman"/>
                <w:b/>
                <w:sz w:val="24"/>
                <w:szCs w:val="24"/>
              </w:rPr>
              <w:t>Класс</w:t>
            </w:r>
          </w:p>
        </w:tc>
        <w:tc>
          <w:tcPr>
            <w:tcW w:w="3260" w:type="dxa"/>
          </w:tcPr>
          <w:p w:rsidR="00F4528E" w:rsidRPr="00F4528E" w:rsidRDefault="00F4528E" w:rsidP="00F4528E">
            <w:pPr>
              <w:pStyle w:val="a4"/>
              <w:tabs>
                <w:tab w:val="left" w:pos="142"/>
                <w:tab w:val="left" w:pos="1434"/>
              </w:tabs>
              <w:spacing w:line="276" w:lineRule="auto"/>
              <w:ind w:left="0" w:right="196"/>
              <w:jc w:val="center"/>
              <w:rPr>
                <w:rFonts w:eastAsia="Times New Roman"/>
                <w:b/>
                <w:sz w:val="24"/>
                <w:szCs w:val="24"/>
              </w:rPr>
            </w:pPr>
            <w:r w:rsidRPr="00F4528E">
              <w:rPr>
                <w:rFonts w:eastAsia="Times New Roman"/>
                <w:b/>
                <w:sz w:val="24"/>
                <w:szCs w:val="24"/>
              </w:rPr>
              <w:t>Время</w:t>
            </w:r>
          </w:p>
        </w:tc>
        <w:tc>
          <w:tcPr>
            <w:tcW w:w="4557" w:type="dxa"/>
          </w:tcPr>
          <w:p w:rsidR="00F4528E" w:rsidRPr="00F4528E" w:rsidRDefault="00F4528E" w:rsidP="00F4528E">
            <w:pPr>
              <w:pStyle w:val="a4"/>
              <w:tabs>
                <w:tab w:val="left" w:pos="142"/>
                <w:tab w:val="left" w:pos="1434"/>
              </w:tabs>
              <w:spacing w:line="276" w:lineRule="auto"/>
              <w:ind w:left="0" w:right="196"/>
              <w:jc w:val="center"/>
              <w:rPr>
                <w:rFonts w:eastAsia="Times New Roman"/>
                <w:b/>
                <w:sz w:val="24"/>
                <w:szCs w:val="24"/>
              </w:rPr>
            </w:pPr>
            <w:r w:rsidRPr="00F4528E">
              <w:rPr>
                <w:rFonts w:eastAsia="Times New Roman"/>
                <w:b/>
                <w:sz w:val="24"/>
                <w:szCs w:val="24"/>
              </w:rPr>
              <w:t>Количество  заданий</w:t>
            </w:r>
          </w:p>
        </w:tc>
      </w:tr>
      <w:tr w:rsidR="00F4528E" w:rsidTr="00F4528E">
        <w:tc>
          <w:tcPr>
            <w:tcW w:w="2518" w:type="dxa"/>
          </w:tcPr>
          <w:p w:rsidR="00F4528E" w:rsidRDefault="00F4528E" w:rsidP="00F4528E">
            <w:pPr>
              <w:pStyle w:val="a4"/>
              <w:tabs>
                <w:tab w:val="left" w:pos="142"/>
                <w:tab w:val="left" w:pos="1434"/>
              </w:tabs>
              <w:spacing w:line="276" w:lineRule="auto"/>
              <w:ind w:left="0" w:right="196"/>
              <w:jc w:val="center"/>
              <w:rPr>
                <w:rFonts w:eastAsia="Times New Roman"/>
                <w:sz w:val="24"/>
                <w:szCs w:val="24"/>
              </w:rPr>
            </w:pPr>
            <w:r>
              <w:rPr>
                <w:rFonts w:eastAsia="Times New Roman"/>
                <w:sz w:val="24"/>
                <w:szCs w:val="24"/>
              </w:rPr>
              <w:t>5,6,7</w:t>
            </w:r>
          </w:p>
        </w:tc>
        <w:tc>
          <w:tcPr>
            <w:tcW w:w="3260" w:type="dxa"/>
          </w:tcPr>
          <w:p w:rsidR="00F4528E" w:rsidRDefault="00F4528E" w:rsidP="00F4528E">
            <w:pPr>
              <w:pStyle w:val="a4"/>
              <w:tabs>
                <w:tab w:val="left" w:pos="142"/>
                <w:tab w:val="left" w:pos="1434"/>
              </w:tabs>
              <w:spacing w:line="276" w:lineRule="auto"/>
              <w:ind w:left="0" w:right="196"/>
              <w:jc w:val="center"/>
              <w:rPr>
                <w:rFonts w:eastAsia="Times New Roman"/>
                <w:sz w:val="24"/>
                <w:szCs w:val="24"/>
              </w:rPr>
            </w:pPr>
            <w:r>
              <w:rPr>
                <w:rFonts w:eastAsia="Times New Roman"/>
                <w:sz w:val="24"/>
                <w:szCs w:val="24"/>
              </w:rPr>
              <w:t>90 мин</w:t>
            </w:r>
            <w:r w:rsidR="004C023B">
              <w:rPr>
                <w:rFonts w:eastAsia="Times New Roman"/>
                <w:sz w:val="24"/>
                <w:szCs w:val="24"/>
              </w:rPr>
              <w:t>ут</w:t>
            </w:r>
          </w:p>
        </w:tc>
        <w:tc>
          <w:tcPr>
            <w:tcW w:w="4557" w:type="dxa"/>
          </w:tcPr>
          <w:p w:rsidR="00F4528E" w:rsidRDefault="00F4528E" w:rsidP="00F4528E">
            <w:pPr>
              <w:pStyle w:val="a4"/>
              <w:tabs>
                <w:tab w:val="left" w:pos="142"/>
                <w:tab w:val="left" w:pos="1434"/>
              </w:tabs>
              <w:spacing w:line="276" w:lineRule="auto"/>
              <w:ind w:left="0" w:right="196"/>
              <w:jc w:val="center"/>
              <w:rPr>
                <w:rFonts w:eastAsia="Times New Roman"/>
                <w:sz w:val="24"/>
                <w:szCs w:val="24"/>
              </w:rPr>
            </w:pPr>
            <w:r>
              <w:rPr>
                <w:rFonts w:eastAsia="Times New Roman"/>
                <w:sz w:val="24"/>
                <w:szCs w:val="24"/>
              </w:rPr>
              <w:t>5-10 тестовых заданий, 2-3 задачи</w:t>
            </w:r>
          </w:p>
        </w:tc>
      </w:tr>
      <w:tr w:rsidR="00F4528E" w:rsidTr="00F4528E">
        <w:tc>
          <w:tcPr>
            <w:tcW w:w="2518" w:type="dxa"/>
          </w:tcPr>
          <w:p w:rsidR="00F4528E" w:rsidRDefault="00F4528E" w:rsidP="00F4528E">
            <w:pPr>
              <w:pStyle w:val="a4"/>
              <w:tabs>
                <w:tab w:val="left" w:pos="142"/>
                <w:tab w:val="left" w:pos="1434"/>
              </w:tabs>
              <w:spacing w:line="276" w:lineRule="auto"/>
              <w:ind w:left="0" w:right="196"/>
              <w:jc w:val="center"/>
              <w:rPr>
                <w:rFonts w:eastAsia="Times New Roman"/>
                <w:sz w:val="24"/>
                <w:szCs w:val="24"/>
              </w:rPr>
            </w:pPr>
            <w:r>
              <w:rPr>
                <w:rFonts w:eastAsia="Times New Roman"/>
                <w:sz w:val="24"/>
                <w:szCs w:val="24"/>
              </w:rPr>
              <w:t>8,9</w:t>
            </w:r>
          </w:p>
        </w:tc>
        <w:tc>
          <w:tcPr>
            <w:tcW w:w="3260" w:type="dxa"/>
          </w:tcPr>
          <w:p w:rsidR="00F4528E" w:rsidRDefault="00F4528E" w:rsidP="00F4528E">
            <w:pPr>
              <w:pStyle w:val="a4"/>
              <w:tabs>
                <w:tab w:val="left" w:pos="142"/>
                <w:tab w:val="left" w:pos="1434"/>
              </w:tabs>
              <w:spacing w:line="276" w:lineRule="auto"/>
              <w:ind w:left="0" w:right="196"/>
              <w:jc w:val="center"/>
              <w:rPr>
                <w:rFonts w:eastAsia="Times New Roman"/>
                <w:sz w:val="24"/>
                <w:szCs w:val="24"/>
              </w:rPr>
            </w:pPr>
            <w:r>
              <w:rPr>
                <w:rFonts w:eastAsia="Times New Roman"/>
                <w:sz w:val="24"/>
                <w:szCs w:val="24"/>
              </w:rPr>
              <w:t>120 мин</w:t>
            </w:r>
            <w:r w:rsidR="004C023B">
              <w:rPr>
                <w:rFonts w:eastAsia="Times New Roman"/>
                <w:sz w:val="24"/>
                <w:szCs w:val="24"/>
              </w:rPr>
              <w:t>ут</w:t>
            </w:r>
          </w:p>
        </w:tc>
        <w:tc>
          <w:tcPr>
            <w:tcW w:w="4557" w:type="dxa"/>
          </w:tcPr>
          <w:p w:rsidR="00F4528E" w:rsidRDefault="00F4528E" w:rsidP="00F4528E">
            <w:pPr>
              <w:pStyle w:val="a4"/>
              <w:tabs>
                <w:tab w:val="left" w:pos="142"/>
                <w:tab w:val="left" w:pos="1434"/>
              </w:tabs>
              <w:spacing w:line="276" w:lineRule="auto"/>
              <w:ind w:left="0" w:right="196"/>
              <w:jc w:val="center"/>
              <w:rPr>
                <w:rFonts w:eastAsia="Times New Roman"/>
                <w:sz w:val="24"/>
                <w:szCs w:val="24"/>
              </w:rPr>
            </w:pPr>
            <w:r>
              <w:rPr>
                <w:rFonts w:eastAsia="Times New Roman"/>
                <w:sz w:val="24"/>
                <w:szCs w:val="24"/>
              </w:rPr>
              <w:t>10-15 тестовых заданий, 3-4 задачи</w:t>
            </w:r>
          </w:p>
        </w:tc>
      </w:tr>
      <w:tr w:rsidR="00F4528E" w:rsidTr="00F4528E">
        <w:tc>
          <w:tcPr>
            <w:tcW w:w="2518" w:type="dxa"/>
          </w:tcPr>
          <w:p w:rsidR="00F4528E" w:rsidRDefault="00F4528E" w:rsidP="00F4528E">
            <w:pPr>
              <w:pStyle w:val="a4"/>
              <w:tabs>
                <w:tab w:val="left" w:pos="142"/>
                <w:tab w:val="left" w:pos="1434"/>
              </w:tabs>
              <w:spacing w:line="276" w:lineRule="auto"/>
              <w:ind w:left="0" w:right="196"/>
              <w:jc w:val="center"/>
              <w:rPr>
                <w:rFonts w:eastAsia="Times New Roman"/>
                <w:sz w:val="24"/>
                <w:szCs w:val="24"/>
              </w:rPr>
            </w:pPr>
            <w:r>
              <w:rPr>
                <w:rFonts w:eastAsia="Times New Roman"/>
                <w:sz w:val="24"/>
                <w:szCs w:val="24"/>
              </w:rPr>
              <w:t>10,11</w:t>
            </w:r>
          </w:p>
        </w:tc>
        <w:tc>
          <w:tcPr>
            <w:tcW w:w="3260" w:type="dxa"/>
          </w:tcPr>
          <w:p w:rsidR="00F4528E" w:rsidRDefault="00F4528E" w:rsidP="00F4528E">
            <w:pPr>
              <w:pStyle w:val="a4"/>
              <w:tabs>
                <w:tab w:val="left" w:pos="142"/>
                <w:tab w:val="left" w:pos="1434"/>
              </w:tabs>
              <w:spacing w:line="276" w:lineRule="auto"/>
              <w:ind w:left="0" w:right="196"/>
              <w:jc w:val="center"/>
              <w:rPr>
                <w:rFonts w:eastAsia="Times New Roman"/>
                <w:sz w:val="24"/>
                <w:szCs w:val="24"/>
              </w:rPr>
            </w:pPr>
            <w:r>
              <w:rPr>
                <w:rFonts w:eastAsia="Times New Roman"/>
                <w:sz w:val="24"/>
                <w:szCs w:val="24"/>
              </w:rPr>
              <w:t>150 мин</w:t>
            </w:r>
            <w:r w:rsidR="004C023B">
              <w:rPr>
                <w:rFonts w:eastAsia="Times New Roman"/>
                <w:sz w:val="24"/>
                <w:szCs w:val="24"/>
              </w:rPr>
              <w:t>ут</w:t>
            </w:r>
          </w:p>
        </w:tc>
        <w:tc>
          <w:tcPr>
            <w:tcW w:w="4557" w:type="dxa"/>
          </w:tcPr>
          <w:p w:rsidR="00F4528E" w:rsidRDefault="00F4528E" w:rsidP="00F4528E">
            <w:pPr>
              <w:pStyle w:val="a4"/>
              <w:tabs>
                <w:tab w:val="left" w:pos="142"/>
                <w:tab w:val="left" w:pos="1434"/>
              </w:tabs>
              <w:spacing w:line="276" w:lineRule="auto"/>
              <w:ind w:left="0" w:right="196"/>
              <w:jc w:val="center"/>
              <w:rPr>
                <w:rFonts w:eastAsia="Times New Roman"/>
                <w:sz w:val="24"/>
                <w:szCs w:val="24"/>
              </w:rPr>
            </w:pPr>
            <w:r>
              <w:rPr>
                <w:rFonts w:eastAsia="Times New Roman"/>
                <w:sz w:val="24"/>
                <w:szCs w:val="24"/>
              </w:rPr>
              <w:t>15-20 тестовых заданий, 3-4 задачи</w:t>
            </w:r>
          </w:p>
        </w:tc>
      </w:tr>
    </w:tbl>
    <w:p w:rsidR="00AD09F5" w:rsidRDefault="00AD09F5" w:rsidP="00F4528E">
      <w:pPr>
        <w:pStyle w:val="a4"/>
        <w:tabs>
          <w:tab w:val="left" w:pos="142"/>
          <w:tab w:val="left" w:pos="1434"/>
        </w:tabs>
        <w:spacing w:line="276" w:lineRule="auto"/>
        <w:ind w:left="0" w:right="196" w:firstLine="709"/>
        <w:jc w:val="both"/>
        <w:rPr>
          <w:rFonts w:eastAsia="Times New Roman"/>
          <w:sz w:val="24"/>
          <w:szCs w:val="24"/>
        </w:rPr>
      </w:pPr>
    </w:p>
    <w:p w:rsidR="0041762E" w:rsidRDefault="0041762E" w:rsidP="00E978AD">
      <w:pPr>
        <w:pStyle w:val="Default"/>
        <w:ind w:firstLine="720"/>
        <w:rPr>
          <w:sz w:val="23"/>
          <w:szCs w:val="23"/>
        </w:rPr>
      </w:pPr>
      <w:r>
        <w:rPr>
          <w:sz w:val="23"/>
          <w:szCs w:val="23"/>
        </w:rPr>
        <w:t xml:space="preserve">Количество баллов за разные типы заданий определяется составителями в соответствии с их сложностью для участников. При наличии тестовых заданий и задач (заданий с открытым ответом, требующих развёрнутого решения) рекомендованное соотношение максимальной суммы баллов за них – от 1:2 до 2:3. </w:t>
      </w:r>
    </w:p>
    <w:p w:rsidR="0041762E" w:rsidRDefault="0041762E" w:rsidP="00E978AD">
      <w:pPr>
        <w:pStyle w:val="Default"/>
        <w:ind w:right="54" w:firstLine="720"/>
        <w:jc w:val="both"/>
        <w:rPr>
          <w:sz w:val="23"/>
          <w:szCs w:val="23"/>
        </w:rPr>
      </w:pPr>
      <w:r>
        <w:rPr>
          <w:sz w:val="23"/>
          <w:szCs w:val="23"/>
        </w:rPr>
        <w:t xml:space="preserve">К олимпиадным заданиям предъявляются следующие общие требования: </w:t>
      </w:r>
    </w:p>
    <w:p w:rsidR="0041762E" w:rsidRDefault="0041762E" w:rsidP="00E978AD">
      <w:pPr>
        <w:pStyle w:val="a9"/>
        <w:ind w:right="54" w:firstLine="720"/>
        <w:jc w:val="both"/>
      </w:pPr>
      <w:r>
        <w:t xml:space="preserve">-  тематическое разнообразие заданий; </w:t>
      </w:r>
    </w:p>
    <w:p w:rsidR="0041762E" w:rsidRDefault="0041762E" w:rsidP="00E978AD">
      <w:pPr>
        <w:pStyle w:val="a9"/>
        <w:ind w:right="54" w:firstLine="720"/>
        <w:jc w:val="both"/>
      </w:pPr>
      <w:r>
        <w:t xml:space="preserve">-  соответствие уровня сложности заданий заявленной возрастной группе; </w:t>
      </w:r>
    </w:p>
    <w:p w:rsidR="0041762E" w:rsidRDefault="0041762E" w:rsidP="00E978AD">
      <w:pPr>
        <w:pStyle w:val="a9"/>
        <w:ind w:right="54" w:firstLine="720"/>
        <w:jc w:val="both"/>
      </w:pPr>
      <w:r>
        <w:t xml:space="preserve">- комплект заданий должен сочетать задания разного уровня сложности; </w:t>
      </w:r>
    </w:p>
    <w:p w:rsidR="000F7E10" w:rsidRDefault="000F7E10" w:rsidP="00E978AD">
      <w:pPr>
        <w:pStyle w:val="a9"/>
        <w:ind w:right="54" w:firstLine="720"/>
        <w:jc w:val="both"/>
      </w:pPr>
      <w:r>
        <w:t xml:space="preserve">- корректность формулировок заданий; </w:t>
      </w:r>
    </w:p>
    <w:p w:rsidR="000F7E10" w:rsidRDefault="000F7E10" w:rsidP="00E978AD">
      <w:pPr>
        <w:pStyle w:val="a9"/>
        <w:ind w:right="54" w:firstLine="720"/>
        <w:jc w:val="both"/>
      </w:pPr>
      <w:r>
        <w:t xml:space="preserve">- указание максимального балла за каждое задание и за тур в целом; </w:t>
      </w:r>
    </w:p>
    <w:p w:rsidR="000F7E10" w:rsidRDefault="000F7E10" w:rsidP="00E978AD">
      <w:pPr>
        <w:pStyle w:val="a9"/>
        <w:ind w:right="54" w:firstLine="720"/>
        <w:jc w:val="both"/>
      </w:pPr>
      <w:r>
        <w:t xml:space="preserve">- соответствие заданий критериям и методике оценивания; </w:t>
      </w:r>
    </w:p>
    <w:p w:rsidR="000F7E10" w:rsidRDefault="000F7E10" w:rsidP="00E978AD">
      <w:pPr>
        <w:pStyle w:val="a9"/>
        <w:ind w:right="54" w:firstLine="720"/>
        <w:jc w:val="both"/>
      </w:pPr>
      <w:r>
        <w:t xml:space="preserve">- наличие заданий, выявляющих склонность к научной деятельности и высокий уровень интеллектуального развития участников; </w:t>
      </w:r>
    </w:p>
    <w:p w:rsidR="000F7E10" w:rsidRDefault="000F7E10" w:rsidP="00E978AD">
      <w:pPr>
        <w:pStyle w:val="a9"/>
        <w:ind w:right="54" w:firstLine="720"/>
        <w:jc w:val="both"/>
      </w:pPr>
      <w:r>
        <w:t>- наличие заданий, выявляющих склонность к получению специальности, для поступления на котору</w:t>
      </w:r>
      <w:proofErr w:type="gramStart"/>
      <w:r>
        <w:t>ю(</w:t>
      </w:r>
      <w:proofErr w:type="gramEnd"/>
      <w:r>
        <w:t>-</w:t>
      </w:r>
      <w:proofErr w:type="spellStart"/>
      <w:r>
        <w:t>ые</w:t>
      </w:r>
      <w:proofErr w:type="spellEnd"/>
      <w:r>
        <w:t xml:space="preserve">) могут быть потенциально востребованы результаты олимпиады; </w:t>
      </w:r>
    </w:p>
    <w:p w:rsidR="000F7E10" w:rsidRDefault="000F7E10" w:rsidP="00E978AD">
      <w:pPr>
        <w:pStyle w:val="a9"/>
        <w:ind w:right="54" w:firstLine="720"/>
        <w:jc w:val="both"/>
      </w:pPr>
      <w:r>
        <w:t xml:space="preserve">- 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 </w:t>
      </w:r>
    </w:p>
    <w:p w:rsidR="000F7E10" w:rsidRDefault="000F7E10" w:rsidP="00E978AD">
      <w:pPr>
        <w:pStyle w:val="a9"/>
        <w:ind w:right="54" w:firstLine="720"/>
        <w:jc w:val="both"/>
      </w:pPr>
      <w:r>
        <w:t xml:space="preserve">- недопустимо наличие заданий, представленных в неизменном виде, дублирующих задания прошлых лет, в том числе для другого уровня образования. </w:t>
      </w:r>
    </w:p>
    <w:p w:rsidR="00F4528E" w:rsidRDefault="000F7E10" w:rsidP="00E978AD">
      <w:pPr>
        <w:pStyle w:val="a4"/>
        <w:tabs>
          <w:tab w:val="left" w:pos="142"/>
          <w:tab w:val="left" w:pos="1434"/>
        </w:tabs>
        <w:ind w:left="0" w:right="196" w:firstLine="709"/>
        <w:jc w:val="both"/>
        <w:rPr>
          <w:rFonts w:eastAsia="Times New Roman"/>
          <w:sz w:val="24"/>
          <w:szCs w:val="24"/>
        </w:rPr>
      </w:pPr>
      <w:r>
        <w:rPr>
          <w:sz w:val="23"/>
          <w:szCs w:val="23"/>
        </w:rPr>
        <w:t xml:space="preserve">Школьный этап олимпиады является массовым, его основная задача – дать возможность всем школьникам получить представление о предмете для дальнейшей профессиональной ориентации, заинтересовать школьников, имеющих способности к экономике, стимулировать школьников развивать экономическое мышление. В этой связи, а также учитывая разный уровень и глубину преподавания экономики в разных школах, задания школьного этапа не должны быть высокого уровня сложности, но должны проверять умение логически мыслить об </w:t>
      </w:r>
      <w:proofErr w:type="gramStart"/>
      <w:r>
        <w:rPr>
          <w:sz w:val="23"/>
          <w:szCs w:val="23"/>
        </w:rPr>
        <w:t>экономических процессах</w:t>
      </w:r>
      <w:proofErr w:type="gramEnd"/>
      <w:r>
        <w:rPr>
          <w:sz w:val="23"/>
          <w:szCs w:val="23"/>
        </w:rPr>
        <w:t xml:space="preserve"> и явлениях, </w:t>
      </w:r>
      <w:r w:rsidR="006607A8">
        <w:rPr>
          <w:sz w:val="23"/>
          <w:szCs w:val="23"/>
        </w:rPr>
        <w:t xml:space="preserve">включать </w:t>
      </w:r>
      <w:r>
        <w:rPr>
          <w:sz w:val="23"/>
          <w:szCs w:val="23"/>
        </w:rPr>
        <w:t>элементы финансовой грамотности, знакомство с экономическими процессами, в которых участвует семья.</w:t>
      </w:r>
    </w:p>
    <w:p w:rsidR="005B42FC" w:rsidRDefault="005B42FC" w:rsidP="00E978AD">
      <w:pPr>
        <w:pStyle w:val="a9"/>
        <w:ind w:firstLine="709"/>
        <w:jc w:val="both"/>
      </w:pPr>
      <w:r>
        <w:t xml:space="preserve">В старших классах задания этапа должны включать проверку знаний базовых понятий и концепций экономики, умение решать задачи с использованием стандартных экономических моделей. </w:t>
      </w:r>
    </w:p>
    <w:p w:rsidR="005B42FC" w:rsidRDefault="005B42FC" w:rsidP="00E978AD">
      <w:pPr>
        <w:pStyle w:val="a9"/>
        <w:ind w:firstLine="709"/>
        <w:jc w:val="both"/>
      </w:pPr>
      <w:r>
        <w:lastRenderedPageBreak/>
        <w:t xml:space="preserve">При разработке критериев и методики выполненных олимпиадных заданий важно руководствоваться следующими требованиями: </w:t>
      </w:r>
    </w:p>
    <w:p w:rsidR="005B42FC" w:rsidRDefault="005B42FC" w:rsidP="00E978AD">
      <w:pPr>
        <w:pStyle w:val="a9"/>
        <w:ind w:firstLine="709"/>
        <w:jc w:val="both"/>
      </w:pPr>
      <w:r>
        <w:t xml:space="preserve">- полнота (достаточная детализация) описания критериев и методики оценивания выполненных олимпиадных заданий и начисления баллов; </w:t>
      </w:r>
    </w:p>
    <w:p w:rsidR="005B42FC" w:rsidRDefault="005B42FC" w:rsidP="00E978AD">
      <w:pPr>
        <w:pStyle w:val="a9"/>
        <w:ind w:firstLine="709"/>
        <w:jc w:val="both"/>
      </w:pPr>
      <w:r>
        <w:t xml:space="preserve">-  понятность, полноценность и однозначность приведенных индикаторов оценивания. </w:t>
      </w:r>
    </w:p>
    <w:p w:rsidR="000F7E10" w:rsidRDefault="000F7E10" w:rsidP="00E978AD">
      <w:pPr>
        <w:pStyle w:val="a4"/>
        <w:tabs>
          <w:tab w:val="left" w:pos="142"/>
          <w:tab w:val="left" w:pos="1434"/>
        </w:tabs>
        <w:ind w:left="0" w:right="196" w:firstLine="709"/>
        <w:jc w:val="both"/>
        <w:rPr>
          <w:rFonts w:eastAsia="Times New Roman"/>
          <w:sz w:val="24"/>
          <w:szCs w:val="24"/>
        </w:rPr>
      </w:pPr>
    </w:p>
    <w:p w:rsidR="00AD09F5" w:rsidRPr="00360CDA" w:rsidRDefault="00AD09F5" w:rsidP="00E978AD">
      <w:pPr>
        <w:pStyle w:val="a4"/>
        <w:numPr>
          <w:ilvl w:val="0"/>
          <w:numId w:val="1"/>
        </w:numPr>
        <w:tabs>
          <w:tab w:val="left" w:pos="142"/>
          <w:tab w:val="left" w:pos="860"/>
        </w:tabs>
        <w:ind w:right="142"/>
        <w:jc w:val="center"/>
        <w:rPr>
          <w:rFonts w:eastAsia="Times New Roman"/>
          <w:b/>
          <w:bCs/>
          <w:sz w:val="24"/>
          <w:szCs w:val="24"/>
        </w:rPr>
      </w:pPr>
      <w:r w:rsidRPr="00360CDA">
        <w:rPr>
          <w:rFonts w:eastAsia="Times New Roman"/>
          <w:b/>
          <w:bCs/>
          <w:sz w:val="24"/>
          <w:szCs w:val="24"/>
        </w:rPr>
        <w:t>Описание необходимого материально-технического обеспечения для выполнения олимпиадных заданий.</w:t>
      </w:r>
    </w:p>
    <w:p w:rsidR="0045101B" w:rsidRPr="00360CDA" w:rsidRDefault="0045101B" w:rsidP="00E978AD">
      <w:pPr>
        <w:tabs>
          <w:tab w:val="left" w:pos="142"/>
          <w:tab w:val="left" w:pos="860"/>
        </w:tabs>
        <w:ind w:left="720" w:right="142"/>
        <w:rPr>
          <w:sz w:val="24"/>
          <w:szCs w:val="24"/>
        </w:rPr>
      </w:pPr>
    </w:p>
    <w:p w:rsidR="0045101B" w:rsidRPr="00360CDA" w:rsidRDefault="003F4C35" w:rsidP="00E978AD">
      <w:pPr>
        <w:pStyle w:val="Style3"/>
        <w:widowControl/>
        <w:spacing w:line="240" w:lineRule="auto"/>
        <w:ind w:firstLine="709"/>
        <w:jc w:val="both"/>
        <w:rPr>
          <w:rStyle w:val="FontStyle12"/>
          <w:sz w:val="24"/>
          <w:szCs w:val="24"/>
        </w:rPr>
      </w:pPr>
      <w:r>
        <w:rPr>
          <w:rStyle w:val="FontStyle12"/>
          <w:sz w:val="24"/>
          <w:szCs w:val="24"/>
        </w:rPr>
        <w:t xml:space="preserve">1. </w:t>
      </w:r>
      <w:r w:rsidR="0045101B" w:rsidRPr="00360CDA">
        <w:rPr>
          <w:rStyle w:val="FontStyle12"/>
          <w:sz w:val="24"/>
          <w:szCs w:val="24"/>
        </w:rPr>
        <w:t>На рабочем столе участника должно быть достаточно свободного места для размещения листа заданий, листа решений и черновиков.</w:t>
      </w:r>
    </w:p>
    <w:p w:rsidR="0045101B" w:rsidRPr="00360CDA" w:rsidRDefault="0045101B" w:rsidP="00E978AD">
      <w:pPr>
        <w:pStyle w:val="Style5"/>
        <w:widowControl/>
        <w:numPr>
          <w:ilvl w:val="0"/>
          <w:numId w:val="4"/>
        </w:numPr>
        <w:tabs>
          <w:tab w:val="left" w:pos="979"/>
        </w:tabs>
        <w:spacing w:line="240" w:lineRule="auto"/>
        <w:ind w:firstLine="710"/>
        <w:rPr>
          <w:rStyle w:val="FontStyle12"/>
          <w:sz w:val="24"/>
          <w:szCs w:val="24"/>
        </w:rPr>
      </w:pPr>
      <w:r w:rsidRPr="00360CDA">
        <w:rPr>
          <w:rStyle w:val="FontStyle12"/>
          <w:sz w:val="24"/>
          <w:szCs w:val="24"/>
        </w:rPr>
        <w:t>Для проведения туров олимпиады следует подготовить аудитории таким образом, чтобы минимизировать возможность контакта участников между собой и с другими лицами, которые могли бы помочь им в решении олимпиадных заданий. Как правило, это означает выделение каждому участнику отдельного стола или размещение участников иным образом, предполагающим значительное расстояние между ними. Стоит обратить внимание, что все участники из каждой параллели выполняют единые задания, поэтому исключение возможности списывания является принципиально важным. В случае необходимости посадить несколько участников за один стол желательно организовать рассадку так, чтобы они выполняли разные задания (были из разных параллелей).</w:t>
      </w:r>
    </w:p>
    <w:p w:rsidR="0045101B" w:rsidRPr="00360CDA" w:rsidRDefault="0031083C" w:rsidP="00E978AD">
      <w:pPr>
        <w:pStyle w:val="Style5"/>
        <w:widowControl/>
        <w:tabs>
          <w:tab w:val="left" w:pos="979"/>
        </w:tabs>
        <w:spacing w:line="240" w:lineRule="auto"/>
        <w:ind w:firstLine="709"/>
        <w:rPr>
          <w:rStyle w:val="FontStyle12"/>
          <w:sz w:val="24"/>
          <w:szCs w:val="24"/>
        </w:rPr>
      </w:pPr>
      <w:r>
        <w:rPr>
          <w:rStyle w:val="FontStyle12"/>
          <w:sz w:val="24"/>
          <w:szCs w:val="24"/>
        </w:rPr>
        <w:t>3.</w:t>
      </w:r>
      <w:r w:rsidR="0045101B" w:rsidRPr="00360CDA">
        <w:rPr>
          <w:rStyle w:val="FontStyle12"/>
          <w:sz w:val="24"/>
          <w:szCs w:val="24"/>
        </w:rPr>
        <w:t>Для проведения туров олимпиады не требуется специальных технических средств. Помимо необходимого количества комплектов заданий и листов ответов, в аудитории должны быть запасные письменные принадлежности, запасные комплекты заданий и запасные листы ответов.</w:t>
      </w:r>
      <w:r>
        <w:rPr>
          <w:rStyle w:val="FontStyle12"/>
          <w:sz w:val="24"/>
          <w:szCs w:val="24"/>
        </w:rPr>
        <w:t xml:space="preserve"> Участники выполняют работу ручками с черными чернилами.</w:t>
      </w:r>
    </w:p>
    <w:p w:rsidR="0045101B" w:rsidRPr="00360CDA" w:rsidRDefault="0045101B" w:rsidP="00E978AD">
      <w:pPr>
        <w:pStyle w:val="Style5"/>
        <w:widowControl/>
        <w:numPr>
          <w:ilvl w:val="0"/>
          <w:numId w:val="5"/>
        </w:numPr>
        <w:tabs>
          <w:tab w:val="left" w:pos="1061"/>
        </w:tabs>
        <w:spacing w:line="240" w:lineRule="auto"/>
        <w:ind w:firstLine="715"/>
        <w:rPr>
          <w:rStyle w:val="FontStyle12"/>
          <w:sz w:val="24"/>
          <w:szCs w:val="24"/>
        </w:rPr>
      </w:pPr>
      <w:r w:rsidRPr="00360CDA">
        <w:rPr>
          <w:rStyle w:val="FontStyle12"/>
          <w:sz w:val="24"/>
          <w:szCs w:val="24"/>
        </w:rPr>
        <w:t>Поскольку некоторые из задач могут потребовать графических построений, желательно наличие у участников олимпиады линеек, карандашей и ластиков, а также наличие в аудитории запаса этих предметов.</w:t>
      </w:r>
    </w:p>
    <w:p w:rsidR="00E978AD" w:rsidRDefault="00E978AD" w:rsidP="0063147A">
      <w:pPr>
        <w:pStyle w:val="Style5"/>
        <w:widowControl/>
        <w:tabs>
          <w:tab w:val="left" w:pos="955"/>
        </w:tabs>
        <w:spacing w:line="240" w:lineRule="auto"/>
        <w:ind w:firstLine="426"/>
        <w:rPr>
          <w:rStyle w:val="FontStyle12"/>
        </w:rPr>
      </w:pPr>
    </w:p>
    <w:p w:rsidR="00AD09F5" w:rsidRPr="00360CDA" w:rsidRDefault="00AD09F5" w:rsidP="003F4C35">
      <w:pPr>
        <w:ind w:firstLine="426"/>
        <w:jc w:val="center"/>
        <w:rPr>
          <w:rFonts w:eastAsia="Times New Roman"/>
          <w:sz w:val="24"/>
          <w:szCs w:val="24"/>
        </w:rPr>
      </w:pPr>
      <w:r w:rsidRPr="00360CDA">
        <w:rPr>
          <w:rFonts w:eastAsia="Times New Roman"/>
          <w:b/>
          <w:sz w:val="24"/>
          <w:szCs w:val="24"/>
        </w:rPr>
        <w:t>4. Перечень справочных материалов, сре</w:t>
      </w:r>
      <w:proofErr w:type="gramStart"/>
      <w:r w:rsidRPr="00360CDA">
        <w:rPr>
          <w:rFonts w:eastAsia="Times New Roman"/>
          <w:b/>
          <w:sz w:val="24"/>
          <w:szCs w:val="24"/>
        </w:rPr>
        <w:t>дств св</w:t>
      </w:r>
      <w:proofErr w:type="gramEnd"/>
      <w:r w:rsidRPr="00360CDA">
        <w:rPr>
          <w:rFonts w:eastAsia="Times New Roman"/>
          <w:b/>
          <w:sz w:val="24"/>
          <w:szCs w:val="24"/>
        </w:rPr>
        <w:t>язи и электронно-вычислительной техники, разрешенных к использованию во время проведения олимпиады</w:t>
      </w:r>
      <w:r w:rsidRPr="00360CDA">
        <w:rPr>
          <w:rFonts w:eastAsia="Times New Roman"/>
          <w:sz w:val="24"/>
          <w:szCs w:val="24"/>
        </w:rPr>
        <w:t>.</w:t>
      </w:r>
    </w:p>
    <w:p w:rsidR="00DD4B8C" w:rsidRDefault="00DD4B8C" w:rsidP="00E978AD">
      <w:pPr>
        <w:ind w:right="142" w:firstLine="709"/>
        <w:contextualSpacing/>
        <w:jc w:val="both"/>
        <w:rPr>
          <w:rFonts w:eastAsia="Times New Roman"/>
          <w:sz w:val="24"/>
          <w:szCs w:val="24"/>
        </w:rPr>
      </w:pPr>
      <w:r>
        <w:rPr>
          <w:sz w:val="23"/>
          <w:szCs w:val="23"/>
        </w:rPr>
        <w:t xml:space="preserve">При выполнении заданий </w:t>
      </w:r>
      <w:r>
        <w:rPr>
          <w:b/>
          <w:bCs/>
          <w:sz w:val="23"/>
          <w:szCs w:val="23"/>
        </w:rPr>
        <w:t xml:space="preserve">школьного этапа </w:t>
      </w:r>
      <w:r>
        <w:rPr>
          <w:sz w:val="23"/>
          <w:szCs w:val="23"/>
        </w:rPr>
        <w:t>олимпиады рекомендуется разрешать использование только справочных материалов, сре</w:t>
      </w:r>
      <w:proofErr w:type="gramStart"/>
      <w:r>
        <w:rPr>
          <w:sz w:val="23"/>
          <w:szCs w:val="23"/>
        </w:rPr>
        <w:t>дств св</w:t>
      </w:r>
      <w:proofErr w:type="gramEnd"/>
      <w:r>
        <w:rPr>
          <w:sz w:val="23"/>
          <w:szCs w:val="23"/>
        </w:rPr>
        <w:t>язи и электронно-вычислительной техники, предоставленных организаторами, предусмотренных в заданиях и критериях оценивания. Запрещается пользоваться принесенными с собой калькуляторами справочными материалами, средствами связи и электронно-вычислительной техникой.</w:t>
      </w:r>
    </w:p>
    <w:p w:rsidR="00DD4B8C" w:rsidRDefault="00DD4B8C" w:rsidP="00AD09F5">
      <w:pPr>
        <w:ind w:right="142" w:firstLine="709"/>
        <w:contextualSpacing/>
        <w:jc w:val="both"/>
        <w:rPr>
          <w:rFonts w:eastAsia="Times New Roman"/>
          <w:sz w:val="24"/>
          <w:szCs w:val="24"/>
        </w:rPr>
      </w:pPr>
    </w:p>
    <w:p w:rsidR="00DD4B8C" w:rsidRPr="00360CDA" w:rsidRDefault="00342357" w:rsidP="003F4C35">
      <w:pPr>
        <w:ind w:right="142" w:firstLine="709"/>
        <w:contextualSpacing/>
        <w:jc w:val="center"/>
        <w:rPr>
          <w:rFonts w:eastAsia="Times New Roman"/>
          <w:sz w:val="24"/>
          <w:szCs w:val="24"/>
        </w:rPr>
      </w:pPr>
      <w:r>
        <w:rPr>
          <w:b/>
          <w:bCs/>
          <w:sz w:val="23"/>
          <w:szCs w:val="23"/>
        </w:rPr>
        <w:t>5. Примерный перечень тем заданий школьного этапа</w:t>
      </w:r>
    </w:p>
    <w:p w:rsidR="00360CDA" w:rsidRPr="00360CDA" w:rsidRDefault="00360CDA" w:rsidP="00E978AD">
      <w:pPr>
        <w:autoSpaceDE w:val="0"/>
        <w:autoSpaceDN w:val="0"/>
        <w:adjustRightInd w:val="0"/>
        <w:ind w:firstLine="696"/>
        <w:jc w:val="both"/>
        <w:rPr>
          <w:sz w:val="24"/>
          <w:szCs w:val="24"/>
        </w:rPr>
      </w:pPr>
      <w:r w:rsidRPr="00360CDA">
        <w:rPr>
          <w:sz w:val="24"/>
          <w:szCs w:val="24"/>
        </w:rPr>
        <w:t xml:space="preserve">В этом разделе приведён примерный набор тем, </w:t>
      </w:r>
      <w:r w:rsidR="003F4C35">
        <w:rPr>
          <w:sz w:val="24"/>
          <w:szCs w:val="24"/>
        </w:rPr>
        <w:t xml:space="preserve">по </w:t>
      </w:r>
      <w:r w:rsidRPr="00360CDA">
        <w:rPr>
          <w:sz w:val="24"/>
          <w:szCs w:val="24"/>
        </w:rPr>
        <w:t>которы</w:t>
      </w:r>
      <w:r w:rsidR="003F4C35">
        <w:rPr>
          <w:sz w:val="24"/>
          <w:szCs w:val="24"/>
        </w:rPr>
        <w:t>м</w:t>
      </w:r>
      <w:r w:rsidRPr="00360CDA">
        <w:rPr>
          <w:sz w:val="24"/>
          <w:szCs w:val="24"/>
        </w:rPr>
        <w:t xml:space="preserve"> можно составлять задания школьного этапа. Окончательный выбор тем для олимпиадных заданий находится в компетенции муниципальной предметно-методической комиссии.</w:t>
      </w:r>
    </w:p>
    <w:p w:rsidR="00360CDA" w:rsidRPr="00360CDA" w:rsidRDefault="003F4C35" w:rsidP="00E978AD">
      <w:pPr>
        <w:autoSpaceDE w:val="0"/>
        <w:autoSpaceDN w:val="0"/>
        <w:adjustRightInd w:val="0"/>
        <w:jc w:val="center"/>
        <w:rPr>
          <w:b/>
          <w:bCs/>
          <w:sz w:val="24"/>
          <w:szCs w:val="24"/>
        </w:rPr>
      </w:pPr>
      <w:r>
        <w:rPr>
          <w:b/>
          <w:bCs/>
          <w:sz w:val="24"/>
          <w:szCs w:val="24"/>
        </w:rPr>
        <w:t>5</w:t>
      </w:r>
      <w:r w:rsidR="00D81868">
        <w:rPr>
          <w:b/>
          <w:bCs/>
          <w:sz w:val="24"/>
          <w:szCs w:val="24"/>
        </w:rPr>
        <w:t xml:space="preserve"> - </w:t>
      </w:r>
      <w:r w:rsidR="00360CDA" w:rsidRPr="00360CDA">
        <w:rPr>
          <w:b/>
          <w:bCs/>
          <w:sz w:val="24"/>
          <w:szCs w:val="24"/>
        </w:rPr>
        <w:t>11 классы</w:t>
      </w:r>
    </w:p>
    <w:p w:rsidR="00360CDA" w:rsidRPr="00360CDA" w:rsidRDefault="00360CDA" w:rsidP="00E978AD">
      <w:pPr>
        <w:autoSpaceDE w:val="0"/>
        <w:autoSpaceDN w:val="0"/>
        <w:adjustRightInd w:val="0"/>
        <w:ind w:firstLine="701"/>
        <w:jc w:val="both"/>
        <w:rPr>
          <w:sz w:val="24"/>
          <w:szCs w:val="24"/>
        </w:rPr>
      </w:pPr>
      <w:r w:rsidRPr="00360CDA">
        <w:rPr>
          <w:b/>
          <w:bCs/>
          <w:sz w:val="24"/>
          <w:szCs w:val="24"/>
        </w:rPr>
        <w:t xml:space="preserve">Введение. </w:t>
      </w:r>
      <w:r w:rsidRPr="00360CDA">
        <w:rPr>
          <w:sz w:val="24"/>
          <w:szCs w:val="24"/>
        </w:rPr>
        <w:t>Что изучает экономическая наука. Микроэкономика и макроэкономика. Ограниченность ресурсов. Выбор в экономике, понятие альтернативной стоимости. Виды благ.</w:t>
      </w:r>
    </w:p>
    <w:p w:rsidR="00360CDA" w:rsidRPr="00360CDA" w:rsidRDefault="00360CDA" w:rsidP="00E978AD">
      <w:pPr>
        <w:autoSpaceDE w:val="0"/>
        <w:autoSpaceDN w:val="0"/>
        <w:adjustRightInd w:val="0"/>
        <w:ind w:firstLine="706"/>
        <w:jc w:val="both"/>
        <w:rPr>
          <w:sz w:val="24"/>
          <w:szCs w:val="24"/>
        </w:rPr>
      </w:pPr>
      <w:r w:rsidRPr="00360CDA">
        <w:rPr>
          <w:b/>
          <w:bCs/>
          <w:sz w:val="24"/>
          <w:szCs w:val="24"/>
        </w:rPr>
        <w:t xml:space="preserve">Экономические системы. </w:t>
      </w:r>
      <w:r w:rsidRPr="00360CDA">
        <w:rPr>
          <w:sz w:val="24"/>
          <w:szCs w:val="24"/>
        </w:rPr>
        <w:t>Главные вопросы экономики. Разделение труда, специализация и обмен. Типы экономических систем: рыночная, командная (плановая), традиционная и смешанная экономика.</w:t>
      </w:r>
    </w:p>
    <w:p w:rsidR="00360CDA" w:rsidRPr="00360CDA" w:rsidRDefault="00360CDA" w:rsidP="00E978AD">
      <w:pPr>
        <w:autoSpaceDE w:val="0"/>
        <w:autoSpaceDN w:val="0"/>
        <w:adjustRightInd w:val="0"/>
        <w:ind w:firstLine="710"/>
        <w:jc w:val="both"/>
        <w:rPr>
          <w:sz w:val="24"/>
          <w:szCs w:val="24"/>
        </w:rPr>
      </w:pPr>
      <w:r w:rsidRPr="00360CDA">
        <w:rPr>
          <w:b/>
          <w:bCs/>
          <w:sz w:val="24"/>
          <w:szCs w:val="24"/>
        </w:rPr>
        <w:t xml:space="preserve">Экономика семьи. </w:t>
      </w:r>
      <w:r w:rsidRPr="00360CDA">
        <w:rPr>
          <w:sz w:val="24"/>
          <w:szCs w:val="24"/>
        </w:rPr>
        <w:t>Домохозяйство как потребитель. Семейный бюджет. Источники доходов. Дифференциация доходов. Меры социальной поддержки. Расходы семьи. Роль рекламы.</w:t>
      </w:r>
    </w:p>
    <w:p w:rsidR="00360CDA" w:rsidRPr="00360CDA" w:rsidRDefault="00360CDA" w:rsidP="00E978AD">
      <w:pPr>
        <w:autoSpaceDE w:val="0"/>
        <w:autoSpaceDN w:val="0"/>
        <w:adjustRightInd w:val="0"/>
        <w:ind w:firstLine="706"/>
        <w:jc w:val="both"/>
        <w:rPr>
          <w:sz w:val="24"/>
          <w:szCs w:val="24"/>
        </w:rPr>
      </w:pPr>
      <w:r w:rsidRPr="00360CDA">
        <w:rPr>
          <w:b/>
          <w:bCs/>
          <w:sz w:val="24"/>
          <w:szCs w:val="24"/>
        </w:rPr>
        <w:t xml:space="preserve">Финансовая грамотность. </w:t>
      </w:r>
      <w:r w:rsidRPr="00360CDA">
        <w:rPr>
          <w:sz w:val="24"/>
          <w:szCs w:val="24"/>
        </w:rPr>
        <w:t>Сбережения и банковские депозиты. Банковские кредиты и проценты. Дебетовые и кредитные карты.</w:t>
      </w:r>
    </w:p>
    <w:p w:rsidR="00360CDA" w:rsidRPr="00360CDA" w:rsidRDefault="00360CDA" w:rsidP="00E978AD">
      <w:pPr>
        <w:autoSpaceDE w:val="0"/>
        <w:autoSpaceDN w:val="0"/>
        <w:adjustRightInd w:val="0"/>
        <w:ind w:firstLine="706"/>
        <w:jc w:val="both"/>
        <w:rPr>
          <w:sz w:val="24"/>
          <w:szCs w:val="24"/>
        </w:rPr>
      </w:pPr>
      <w:r w:rsidRPr="00360CDA">
        <w:rPr>
          <w:b/>
          <w:bCs/>
          <w:sz w:val="24"/>
          <w:szCs w:val="24"/>
        </w:rPr>
        <w:lastRenderedPageBreak/>
        <w:t xml:space="preserve">Фирма. </w:t>
      </w:r>
      <w:r w:rsidRPr="00360CDA">
        <w:rPr>
          <w:sz w:val="24"/>
          <w:szCs w:val="24"/>
        </w:rPr>
        <w:t>Роль и цели фирм в экономике. Основные организационные формы бизнеса в России. Основные источники финансирования бизнеса. Акции и облигации. Различия типов рыночных структур.</w:t>
      </w:r>
    </w:p>
    <w:p w:rsidR="00360CDA" w:rsidRPr="00360CDA" w:rsidRDefault="003F4C35" w:rsidP="00E978AD">
      <w:pPr>
        <w:autoSpaceDE w:val="0"/>
        <w:autoSpaceDN w:val="0"/>
        <w:adjustRightInd w:val="0"/>
        <w:jc w:val="center"/>
        <w:rPr>
          <w:b/>
          <w:bCs/>
          <w:sz w:val="24"/>
          <w:szCs w:val="24"/>
        </w:rPr>
      </w:pPr>
      <w:r>
        <w:rPr>
          <w:b/>
          <w:bCs/>
          <w:sz w:val="24"/>
          <w:szCs w:val="24"/>
        </w:rPr>
        <w:t>8</w:t>
      </w:r>
      <w:r w:rsidR="00360CDA" w:rsidRPr="00360CDA">
        <w:rPr>
          <w:b/>
          <w:bCs/>
          <w:sz w:val="24"/>
          <w:szCs w:val="24"/>
        </w:rPr>
        <w:t>—11 классы</w:t>
      </w:r>
    </w:p>
    <w:p w:rsidR="00360CDA" w:rsidRPr="00360CDA" w:rsidRDefault="00360CDA" w:rsidP="00E978AD">
      <w:pPr>
        <w:autoSpaceDE w:val="0"/>
        <w:autoSpaceDN w:val="0"/>
        <w:adjustRightInd w:val="0"/>
        <w:ind w:firstLine="706"/>
        <w:jc w:val="both"/>
        <w:rPr>
          <w:sz w:val="24"/>
          <w:szCs w:val="24"/>
        </w:rPr>
      </w:pPr>
      <w:r w:rsidRPr="00360CDA">
        <w:rPr>
          <w:b/>
          <w:bCs/>
          <w:sz w:val="24"/>
          <w:szCs w:val="24"/>
        </w:rPr>
        <w:t xml:space="preserve">Производство и торговля. </w:t>
      </w:r>
      <w:r w:rsidRPr="00360CDA">
        <w:rPr>
          <w:sz w:val="24"/>
          <w:szCs w:val="24"/>
        </w:rPr>
        <w:t>Кривая (граница) производственных возможностей. Абсолютные и сравнительные преимущества стран в производстве благ.</w:t>
      </w:r>
    </w:p>
    <w:p w:rsidR="00360CDA" w:rsidRPr="00360CDA" w:rsidRDefault="00360CDA" w:rsidP="00E978AD">
      <w:pPr>
        <w:autoSpaceDE w:val="0"/>
        <w:autoSpaceDN w:val="0"/>
        <w:adjustRightInd w:val="0"/>
        <w:ind w:firstLine="706"/>
        <w:jc w:val="both"/>
        <w:rPr>
          <w:sz w:val="24"/>
          <w:szCs w:val="24"/>
        </w:rPr>
      </w:pPr>
      <w:r w:rsidRPr="00360CDA">
        <w:rPr>
          <w:b/>
          <w:bCs/>
          <w:sz w:val="24"/>
          <w:szCs w:val="24"/>
        </w:rPr>
        <w:t xml:space="preserve">Совершенная конкуренция. </w:t>
      </w:r>
      <w:r w:rsidRPr="00360CDA">
        <w:rPr>
          <w:sz w:val="24"/>
          <w:szCs w:val="24"/>
        </w:rPr>
        <w:t>Спрос и предложение, равновесие. Последствия основных типов вмешательства государства в экономику.</w:t>
      </w:r>
    </w:p>
    <w:p w:rsidR="00360CDA" w:rsidRPr="00360CDA" w:rsidRDefault="00360CDA" w:rsidP="00E978AD">
      <w:pPr>
        <w:autoSpaceDE w:val="0"/>
        <w:autoSpaceDN w:val="0"/>
        <w:adjustRightInd w:val="0"/>
        <w:ind w:firstLine="709"/>
        <w:rPr>
          <w:sz w:val="24"/>
          <w:szCs w:val="24"/>
        </w:rPr>
      </w:pPr>
      <w:r w:rsidRPr="00360CDA">
        <w:rPr>
          <w:b/>
          <w:bCs/>
          <w:sz w:val="24"/>
          <w:szCs w:val="24"/>
        </w:rPr>
        <w:t xml:space="preserve">Фирма. </w:t>
      </w:r>
      <w:r w:rsidRPr="00360CDA">
        <w:rPr>
          <w:sz w:val="24"/>
          <w:szCs w:val="24"/>
        </w:rPr>
        <w:t>Экономические и бухгалтерские издержки. Выручка. Прибыль.</w:t>
      </w:r>
    </w:p>
    <w:p w:rsidR="00360CDA" w:rsidRPr="00360CDA" w:rsidRDefault="00360CDA" w:rsidP="00E978AD">
      <w:pPr>
        <w:autoSpaceDE w:val="0"/>
        <w:autoSpaceDN w:val="0"/>
        <w:adjustRightInd w:val="0"/>
        <w:ind w:firstLine="706"/>
        <w:jc w:val="both"/>
        <w:rPr>
          <w:sz w:val="24"/>
          <w:szCs w:val="24"/>
        </w:rPr>
      </w:pPr>
      <w:r w:rsidRPr="00360CDA">
        <w:rPr>
          <w:b/>
          <w:bCs/>
          <w:sz w:val="24"/>
          <w:szCs w:val="24"/>
        </w:rPr>
        <w:t xml:space="preserve">Основы макроэкономики. </w:t>
      </w:r>
      <w:r w:rsidRPr="00360CDA">
        <w:rPr>
          <w:sz w:val="24"/>
          <w:szCs w:val="24"/>
        </w:rPr>
        <w:t>Понятие безработицы, её причины и экономические последствия. Понятие инфляции. Реальный и номинальный доход.</w:t>
      </w:r>
    </w:p>
    <w:p w:rsidR="00360CDA" w:rsidRPr="00360CDA" w:rsidRDefault="00360CDA" w:rsidP="00E978AD">
      <w:pPr>
        <w:autoSpaceDE w:val="0"/>
        <w:autoSpaceDN w:val="0"/>
        <w:adjustRightInd w:val="0"/>
        <w:jc w:val="center"/>
        <w:rPr>
          <w:sz w:val="24"/>
          <w:szCs w:val="24"/>
        </w:rPr>
      </w:pPr>
    </w:p>
    <w:p w:rsidR="00360CDA" w:rsidRPr="00360CDA" w:rsidRDefault="00360CDA" w:rsidP="00E978AD">
      <w:pPr>
        <w:autoSpaceDE w:val="0"/>
        <w:autoSpaceDN w:val="0"/>
        <w:adjustRightInd w:val="0"/>
        <w:jc w:val="center"/>
        <w:rPr>
          <w:b/>
          <w:bCs/>
          <w:sz w:val="24"/>
          <w:szCs w:val="24"/>
        </w:rPr>
      </w:pPr>
      <w:r w:rsidRPr="00360CDA">
        <w:rPr>
          <w:b/>
          <w:bCs/>
          <w:sz w:val="24"/>
          <w:szCs w:val="24"/>
        </w:rPr>
        <w:t>10—11 классы</w:t>
      </w:r>
    </w:p>
    <w:p w:rsidR="00360CDA" w:rsidRPr="00360CDA" w:rsidRDefault="00360CDA" w:rsidP="00E978AD">
      <w:pPr>
        <w:autoSpaceDE w:val="0"/>
        <w:autoSpaceDN w:val="0"/>
        <w:adjustRightInd w:val="0"/>
        <w:ind w:firstLine="710"/>
        <w:jc w:val="both"/>
        <w:rPr>
          <w:sz w:val="24"/>
          <w:szCs w:val="24"/>
        </w:rPr>
      </w:pPr>
      <w:r w:rsidRPr="00360CDA">
        <w:rPr>
          <w:b/>
          <w:bCs/>
          <w:sz w:val="24"/>
          <w:szCs w:val="24"/>
        </w:rPr>
        <w:t xml:space="preserve">Спрос. </w:t>
      </w:r>
      <w:r w:rsidRPr="00360CDA">
        <w:rPr>
          <w:sz w:val="24"/>
          <w:szCs w:val="24"/>
        </w:rPr>
        <w:t xml:space="preserve">Индивидуальный спрос. Закон спроса. Прямая и обратная функции спроса. Зависимость индивидуального спроса от дохода потребителя. Нормальные (качественные, высшей категории) и </w:t>
      </w:r>
      <w:proofErr w:type="spellStart"/>
      <w:r w:rsidRPr="00360CDA">
        <w:rPr>
          <w:sz w:val="24"/>
          <w:szCs w:val="24"/>
        </w:rPr>
        <w:t>инфериорные</w:t>
      </w:r>
      <w:proofErr w:type="spellEnd"/>
      <w:r w:rsidRPr="00360CDA">
        <w:rPr>
          <w:sz w:val="24"/>
          <w:szCs w:val="24"/>
        </w:rPr>
        <w:t xml:space="preserve"> (некачественные, низшей категории) блага. Дополняющие и замещающие товары (комплементы и субституты). Рыночный спрос. Кривая рыночного спроса. Понятие эластичности. Эластичность спроса на товар по его цене. Факторы, определяющие эластичность спроса по цене. Эластичность спроса и выручка продавцов. Перекрёстная эластичность спроса по цене дополняющего или заменяющего товара. Эластичность спроса по доходу.</w:t>
      </w:r>
    </w:p>
    <w:p w:rsidR="003F4C35" w:rsidRDefault="00360CDA" w:rsidP="00E978AD">
      <w:pPr>
        <w:autoSpaceDE w:val="0"/>
        <w:autoSpaceDN w:val="0"/>
        <w:adjustRightInd w:val="0"/>
        <w:ind w:firstLine="701"/>
        <w:jc w:val="both"/>
        <w:rPr>
          <w:sz w:val="24"/>
          <w:szCs w:val="24"/>
        </w:rPr>
      </w:pPr>
      <w:r w:rsidRPr="00360CDA">
        <w:rPr>
          <w:b/>
          <w:bCs/>
          <w:sz w:val="24"/>
          <w:szCs w:val="24"/>
        </w:rPr>
        <w:t xml:space="preserve">Предложение. </w:t>
      </w:r>
      <w:r w:rsidRPr="00360CDA">
        <w:rPr>
          <w:sz w:val="24"/>
          <w:szCs w:val="24"/>
        </w:rPr>
        <w:t>Индивидуальное предложение. Закон предложения. Прямая и обратная функции предложения. Кривая индивидуального предложения. Рыночное предложение. Кривая рыночного предложения. Эластично</w:t>
      </w:r>
      <w:r w:rsidR="003F4C35">
        <w:rPr>
          <w:sz w:val="24"/>
          <w:szCs w:val="24"/>
        </w:rPr>
        <w:t>сть предложения товара по цене.</w:t>
      </w:r>
    </w:p>
    <w:p w:rsidR="00360CDA" w:rsidRPr="00360CDA" w:rsidRDefault="00360CDA" w:rsidP="00E978AD">
      <w:pPr>
        <w:autoSpaceDE w:val="0"/>
        <w:autoSpaceDN w:val="0"/>
        <w:adjustRightInd w:val="0"/>
        <w:ind w:firstLine="701"/>
        <w:jc w:val="both"/>
        <w:rPr>
          <w:sz w:val="24"/>
          <w:szCs w:val="24"/>
        </w:rPr>
      </w:pPr>
      <w:r w:rsidRPr="00360CDA">
        <w:rPr>
          <w:b/>
          <w:bCs/>
          <w:sz w:val="24"/>
          <w:szCs w:val="24"/>
        </w:rPr>
        <w:t xml:space="preserve">Рыночное равновесие. </w:t>
      </w:r>
      <w:r w:rsidRPr="00360CDA">
        <w:rPr>
          <w:sz w:val="24"/>
          <w:szCs w:val="24"/>
        </w:rPr>
        <w:t>Избыточный спрос (дефицит) и избыточное предложение. Влияние изменений спроса и предложения на равновесную цену и равновесное количество. Взаимосвязанные рынки. Последствия государственного регулирования (фиксации цен, установления верхнего и нижнего пределов цен, квот по объёму производства, налогов).</w:t>
      </w:r>
    </w:p>
    <w:p w:rsidR="00360CDA" w:rsidRPr="00360CDA" w:rsidRDefault="00360CDA" w:rsidP="00E978AD">
      <w:pPr>
        <w:autoSpaceDE w:val="0"/>
        <w:autoSpaceDN w:val="0"/>
        <w:adjustRightInd w:val="0"/>
        <w:ind w:firstLine="701"/>
        <w:jc w:val="both"/>
        <w:rPr>
          <w:sz w:val="24"/>
          <w:szCs w:val="24"/>
        </w:rPr>
      </w:pPr>
      <w:r w:rsidRPr="00360CDA">
        <w:rPr>
          <w:b/>
          <w:bCs/>
          <w:sz w:val="24"/>
          <w:szCs w:val="24"/>
        </w:rPr>
        <w:t xml:space="preserve">Производство. </w:t>
      </w:r>
      <w:r w:rsidRPr="00360CDA">
        <w:rPr>
          <w:sz w:val="24"/>
          <w:szCs w:val="24"/>
        </w:rPr>
        <w:t>Фирма. Формы организации бизнеса. Фондовый рынок, ценные бумаги. Технология. Постоянные и переменные факторы производства. Краткосрочный и долгосрочный периоды производства. Общий (совокупный), средний и предельный продукты переменного фактора производства. Кривые общего, среднего и предельного продуктов переменного фактора производства и связь между ними. Постоянные, переменные и общие издержки. Средние, средние постоянные, средние переменные и предельные издержки и их графическая интерпретация. Максимизация экономической прибыли как цель фирмы. Условие максимизации прибыли на рынке совершенной конкуренции. Условие прекращения производства фирмы в краткосрочном периоде.</w:t>
      </w:r>
    </w:p>
    <w:p w:rsidR="00360CDA" w:rsidRPr="00360CDA" w:rsidRDefault="00360CDA" w:rsidP="00E978AD">
      <w:pPr>
        <w:autoSpaceDE w:val="0"/>
        <w:autoSpaceDN w:val="0"/>
        <w:adjustRightInd w:val="0"/>
        <w:ind w:firstLine="701"/>
        <w:jc w:val="both"/>
        <w:rPr>
          <w:sz w:val="24"/>
          <w:szCs w:val="24"/>
        </w:rPr>
      </w:pPr>
      <w:r w:rsidRPr="00360CDA">
        <w:rPr>
          <w:b/>
          <w:bCs/>
          <w:sz w:val="24"/>
          <w:szCs w:val="24"/>
        </w:rPr>
        <w:t xml:space="preserve">Рынки несовершенной конкуренции. </w:t>
      </w:r>
      <w:r w:rsidRPr="00360CDA">
        <w:rPr>
          <w:sz w:val="24"/>
          <w:szCs w:val="24"/>
        </w:rPr>
        <w:t xml:space="preserve">Рыночная власть фирм как способность влиять на уровень цены. Монополия. Причины возникновения монополий. </w:t>
      </w:r>
      <w:proofErr w:type="gramStart"/>
      <w:r w:rsidRPr="00360CDA">
        <w:rPr>
          <w:sz w:val="24"/>
          <w:szCs w:val="24"/>
        </w:rPr>
        <w:t>Сравнение цены и объёма выпуска в конкурентной и монополизированной отраслях.</w:t>
      </w:r>
      <w:proofErr w:type="gramEnd"/>
      <w:r w:rsidRPr="00360CDA">
        <w:rPr>
          <w:sz w:val="24"/>
          <w:szCs w:val="24"/>
        </w:rPr>
        <w:t xml:space="preserve"> Понятия монополистической конкуренции и олигополии.</w:t>
      </w:r>
    </w:p>
    <w:p w:rsidR="00360CDA" w:rsidRPr="00360CDA" w:rsidRDefault="00360CDA" w:rsidP="00E978AD">
      <w:pPr>
        <w:autoSpaceDE w:val="0"/>
        <w:autoSpaceDN w:val="0"/>
        <w:adjustRightInd w:val="0"/>
        <w:ind w:firstLine="701"/>
        <w:jc w:val="both"/>
        <w:rPr>
          <w:sz w:val="24"/>
          <w:szCs w:val="24"/>
        </w:rPr>
      </w:pPr>
      <w:r w:rsidRPr="00360CDA">
        <w:rPr>
          <w:b/>
          <w:bCs/>
          <w:sz w:val="24"/>
          <w:szCs w:val="24"/>
        </w:rPr>
        <w:t xml:space="preserve">Неравенство доходов. </w:t>
      </w:r>
      <w:r w:rsidRPr="00360CDA">
        <w:rPr>
          <w:sz w:val="24"/>
          <w:szCs w:val="24"/>
        </w:rPr>
        <w:t>Распределение доходов. Проблема неравенства доходов в обществе. Измерение степени неравенства доходов: кривая Лоренца и коэффициент Джини. Перераспределение доходов государством.</w:t>
      </w:r>
    </w:p>
    <w:p w:rsidR="00360CDA" w:rsidRPr="00360CDA" w:rsidRDefault="00360CDA" w:rsidP="00E978AD">
      <w:pPr>
        <w:autoSpaceDE w:val="0"/>
        <w:autoSpaceDN w:val="0"/>
        <w:adjustRightInd w:val="0"/>
        <w:ind w:firstLine="706"/>
        <w:jc w:val="both"/>
        <w:rPr>
          <w:sz w:val="24"/>
          <w:szCs w:val="24"/>
        </w:rPr>
      </w:pPr>
      <w:r w:rsidRPr="00360CDA">
        <w:rPr>
          <w:b/>
          <w:bCs/>
          <w:sz w:val="24"/>
          <w:szCs w:val="24"/>
        </w:rPr>
        <w:t xml:space="preserve">Введение в макроэкономику. </w:t>
      </w:r>
      <w:r w:rsidRPr="00360CDA">
        <w:rPr>
          <w:sz w:val="24"/>
          <w:szCs w:val="24"/>
        </w:rPr>
        <w:t>Макроэкономика как раздел экономической теории. Предмет макроэкономики. Методы макроэкономического анализа. Основные макроэкономические проблемы. Кругооборот продукта, расходов и доходов. Принцип равенства расходов и доходов. Основное макроэкономическое тождество.</w:t>
      </w:r>
    </w:p>
    <w:p w:rsidR="00AD09F5" w:rsidRPr="00360CDA" w:rsidRDefault="00AD09F5" w:rsidP="00D36E3B">
      <w:pPr>
        <w:pStyle w:val="a4"/>
        <w:tabs>
          <w:tab w:val="left" w:pos="142"/>
          <w:tab w:val="left" w:pos="1434"/>
        </w:tabs>
        <w:ind w:left="0" w:right="142" w:firstLine="709"/>
        <w:jc w:val="both"/>
        <w:rPr>
          <w:rFonts w:eastAsia="Times New Roman"/>
          <w:sz w:val="24"/>
          <w:szCs w:val="24"/>
        </w:rPr>
      </w:pPr>
    </w:p>
    <w:p w:rsidR="008177A0" w:rsidRDefault="00D72366" w:rsidP="00E978AD">
      <w:pPr>
        <w:pStyle w:val="a4"/>
        <w:numPr>
          <w:ilvl w:val="0"/>
          <w:numId w:val="6"/>
        </w:numPr>
        <w:tabs>
          <w:tab w:val="left" w:pos="284"/>
        </w:tabs>
        <w:jc w:val="center"/>
        <w:rPr>
          <w:rFonts w:eastAsia="Times New Roman"/>
          <w:b/>
          <w:bCs/>
          <w:sz w:val="24"/>
          <w:szCs w:val="24"/>
        </w:rPr>
      </w:pPr>
      <w:r w:rsidRPr="00342357">
        <w:rPr>
          <w:rFonts w:eastAsia="Times New Roman"/>
          <w:b/>
          <w:bCs/>
          <w:sz w:val="24"/>
          <w:szCs w:val="24"/>
        </w:rPr>
        <w:t>Критерии и м</w:t>
      </w:r>
      <w:r w:rsidR="008177A0" w:rsidRPr="00342357">
        <w:rPr>
          <w:rFonts w:eastAsia="Times New Roman"/>
          <w:b/>
          <w:bCs/>
          <w:sz w:val="24"/>
          <w:szCs w:val="24"/>
        </w:rPr>
        <w:t>етодик</w:t>
      </w:r>
      <w:r w:rsidRPr="00342357">
        <w:rPr>
          <w:rFonts w:eastAsia="Times New Roman"/>
          <w:b/>
          <w:bCs/>
          <w:sz w:val="24"/>
          <w:szCs w:val="24"/>
        </w:rPr>
        <w:t>и</w:t>
      </w:r>
      <w:r w:rsidR="008177A0" w:rsidRPr="00342357">
        <w:rPr>
          <w:rFonts w:eastAsia="Times New Roman"/>
          <w:b/>
          <w:bCs/>
          <w:sz w:val="24"/>
          <w:szCs w:val="24"/>
        </w:rPr>
        <w:t xml:space="preserve"> оценивания выполненных олимпиадных заданий</w:t>
      </w:r>
    </w:p>
    <w:p w:rsidR="00093E07" w:rsidRDefault="00093E07" w:rsidP="00E978AD">
      <w:pPr>
        <w:widowControl w:val="0"/>
        <w:tabs>
          <w:tab w:val="left" w:pos="941"/>
        </w:tabs>
        <w:autoSpaceDE w:val="0"/>
        <w:autoSpaceDN w:val="0"/>
        <w:adjustRightInd w:val="0"/>
        <w:ind w:firstLine="709"/>
        <w:jc w:val="both"/>
        <w:rPr>
          <w:sz w:val="24"/>
          <w:szCs w:val="24"/>
        </w:rPr>
      </w:pPr>
      <w:r w:rsidRPr="00360CDA">
        <w:rPr>
          <w:sz w:val="24"/>
          <w:szCs w:val="24"/>
        </w:rPr>
        <w:t xml:space="preserve">В комплект материалов, разработанных составителями, должны входить правильные </w:t>
      </w:r>
      <w:r w:rsidRPr="00360CDA">
        <w:rPr>
          <w:sz w:val="24"/>
          <w:szCs w:val="24"/>
        </w:rPr>
        <w:lastRenderedPageBreak/>
        <w:t>ответы на тест (при наличии теста в заданиях), решение и подробная схема проверки каждой задачи (при наличии тура задач), а также общие рекомендации по проверке задач. В комплекте материалов должны быть указаны контактные данные составителей, с которым жюри сможет связаться для уточнения критериев и обсуждения сложных случаев проверки работ.</w:t>
      </w:r>
    </w:p>
    <w:p w:rsidR="00031E16" w:rsidRPr="00031E16" w:rsidRDefault="00031E16" w:rsidP="00E978AD">
      <w:pPr>
        <w:widowControl w:val="0"/>
        <w:tabs>
          <w:tab w:val="left" w:pos="941"/>
        </w:tabs>
        <w:autoSpaceDE w:val="0"/>
        <w:autoSpaceDN w:val="0"/>
        <w:adjustRightInd w:val="0"/>
        <w:ind w:firstLine="709"/>
        <w:jc w:val="both"/>
        <w:rPr>
          <w:sz w:val="24"/>
          <w:szCs w:val="24"/>
        </w:rPr>
      </w:pPr>
      <w:r w:rsidRPr="00031E16">
        <w:rPr>
          <w:sz w:val="24"/>
          <w:szCs w:val="24"/>
        </w:rPr>
        <w:t>Итоговый балл каждого участника получается суммированием результатов всех туров олимпиады. Рекомендуется по всем заданиям начисление баллов производить целыми, а не дробными числами. Рекомендуется не выставлять отрицательных оценок за любое задание с тем, чтобы минимальная оценка, выставляемая за выполнение отдельно взятого задания, была равна 0 баллов.</w:t>
      </w:r>
    </w:p>
    <w:p w:rsidR="00031E16" w:rsidRPr="00360CDA" w:rsidRDefault="00031E16" w:rsidP="00E978AD">
      <w:pPr>
        <w:widowControl w:val="0"/>
        <w:tabs>
          <w:tab w:val="left" w:pos="941"/>
        </w:tabs>
        <w:autoSpaceDE w:val="0"/>
        <w:autoSpaceDN w:val="0"/>
        <w:adjustRightInd w:val="0"/>
        <w:ind w:firstLine="709"/>
        <w:jc w:val="both"/>
        <w:rPr>
          <w:sz w:val="24"/>
          <w:szCs w:val="24"/>
        </w:rPr>
      </w:pPr>
      <w:r w:rsidRPr="00031E16">
        <w:rPr>
          <w:sz w:val="24"/>
          <w:szCs w:val="24"/>
        </w:rPr>
        <w:t>Рекомендуется перед началом этапа напомнить участникам, что в соответствии с общими методическими рекомендациями черновики членами жюри не проверяются.</w:t>
      </w:r>
    </w:p>
    <w:p w:rsidR="00093E07" w:rsidRPr="00360CDA" w:rsidRDefault="00093E07" w:rsidP="00E978AD">
      <w:pPr>
        <w:widowControl w:val="0"/>
        <w:tabs>
          <w:tab w:val="left" w:pos="941"/>
        </w:tabs>
        <w:autoSpaceDE w:val="0"/>
        <w:autoSpaceDN w:val="0"/>
        <w:adjustRightInd w:val="0"/>
        <w:ind w:firstLine="709"/>
        <w:jc w:val="both"/>
        <w:rPr>
          <w:sz w:val="24"/>
          <w:szCs w:val="24"/>
        </w:rPr>
      </w:pPr>
      <w:r w:rsidRPr="00360CDA">
        <w:rPr>
          <w:sz w:val="24"/>
          <w:szCs w:val="24"/>
        </w:rPr>
        <w:t>Жюри проверяет работы с полной беспристрастностью и направляет все усилия на то, чтобы результаты олимпиады были справедливыми.</w:t>
      </w:r>
    </w:p>
    <w:p w:rsidR="00093E07" w:rsidRPr="00360CDA" w:rsidRDefault="00093E07" w:rsidP="00E978AD">
      <w:pPr>
        <w:widowControl w:val="0"/>
        <w:tabs>
          <w:tab w:val="left" w:pos="941"/>
        </w:tabs>
        <w:autoSpaceDE w:val="0"/>
        <w:autoSpaceDN w:val="0"/>
        <w:adjustRightInd w:val="0"/>
        <w:ind w:firstLine="709"/>
        <w:jc w:val="both"/>
        <w:rPr>
          <w:sz w:val="24"/>
          <w:szCs w:val="24"/>
        </w:rPr>
      </w:pPr>
      <w:r w:rsidRPr="00360CDA">
        <w:rPr>
          <w:sz w:val="24"/>
          <w:szCs w:val="24"/>
        </w:rPr>
        <w:t>Жюри проверяет работы в соответствии со схемами проверки, разработанными составителями. При наличии в работе участника фрагмента решения, которое не может быть оценено в соответствии со схемой проверки, жюри принимает решение исходя из своих представлений о справедливом оценивании, при возможности консультируясь с составителями. Выполнение данного требования имеет исключительную важность при проверке муниципального этапа, поскольку по его итогам составляется единый рейтинг школьников в регионе, на основании которого определяется состав участников регионального этапа.</w:t>
      </w:r>
    </w:p>
    <w:p w:rsidR="00093E07" w:rsidRPr="00360CDA" w:rsidRDefault="00093E07" w:rsidP="00E978AD">
      <w:pPr>
        <w:widowControl w:val="0"/>
        <w:tabs>
          <w:tab w:val="left" w:pos="941"/>
        </w:tabs>
        <w:autoSpaceDE w:val="0"/>
        <w:autoSpaceDN w:val="0"/>
        <w:adjustRightInd w:val="0"/>
        <w:ind w:firstLine="709"/>
        <w:jc w:val="both"/>
        <w:rPr>
          <w:sz w:val="24"/>
          <w:szCs w:val="24"/>
        </w:rPr>
      </w:pPr>
      <w:r w:rsidRPr="00360CDA">
        <w:rPr>
          <w:sz w:val="24"/>
          <w:szCs w:val="24"/>
        </w:rPr>
        <w:t>Жюри оценивает только то, что написано в работе участника: не могут быть оценены комментарии и дополнения, которые участник может сделать после окончания тура (например, в апелляционном заявлении).</w:t>
      </w:r>
    </w:p>
    <w:p w:rsidR="00093E07" w:rsidRPr="00360CDA" w:rsidRDefault="00093E07" w:rsidP="00E978AD">
      <w:pPr>
        <w:widowControl w:val="0"/>
        <w:tabs>
          <w:tab w:val="left" w:pos="941"/>
        </w:tabs>
        <w:autoSpaceDE w:val="0"/>
        <w:autoSpaceDN w:val="0"/>
        <w:adjustRightInd w:val="0"/>
        <w:ind w:firstLine="709"/>
        <w:jc w:val="both"/>
        <w:rPr>
          <w:sz w:val="24"/>
          <w:szCs w:val="24"/>
        </w:rPr>
      </w:pPr>
      <w:r w:rsidRPr="00360CDA">
        <w:rPr>
          <w:sz w:val="24"/>
          <w:szCs w:val="24"/>
        </w:rPr>
        <w:t>Фрагменты решения участника, зачёркнутые им в работе, не проверяются жюри. Если участник хочет отменить зачёркивание, он должен явно написать в работе, что желает, чтобы зачёркнутая часть была проверена.</w:t>
      </w:r>
    </w:p>
    <w:p w:rsidR="00093E07" w:rsidRPr="00360CDA" w:rsidRDefault="00093E07" w:rsidP="00E978AD">
      <w:pPr>
        <w:widowControl w:val="0"/>
        <w:tabs>
          <w:tab w:val="left" w:pos="941"/>
        </w:tabs>
        <w:autoSpaceDE w:val="0"/>
        <w:autoSpaceDN w:val="0"/>
        <w:adjustRightInd w:val="0"/>
        <w:ind w:firstLine="709"/>
        <w:jc w:val="both"/>
        <w:rPr>
          <w:sz w:val="24"/>
          <w:szCs w:val="24"/>
        </w:rPr>
      </w:pPr>
      <w:r w:rsidRPr="00360CDA">
        <w:rPr>
          <w:sz w:val="24"/>
          <w:szCs w:val="24"/>
        </w:rPr>
        <w:t>Участник должен излагать своё решение понятным языком, текст должен быть написан разборчивым почерком. При этом жюри не снижает оценку за помарки, исправления, орфографические, пунктуационные и стилистические ошибки, недостатки в оформлении работы, если решение участника можно понять.</w:t>
      </w:r>
    </w:p>
    <w:p w:rsidR="00093E07" w:rsidRPr="00360CDA" w:rsidRDefault="00093E07" w:rsidP="00E978AD">
      <w:pPr>
        <w:widowControl w:val="0"/>
        <w:tabs>
          <w:tab w:val="left" w:pos="941"/>
        </w:tabs>
        <w:autoSpaceDE w:val="0"/>
        <w:autoSpaceDN w:val="0"/>
        <w:adjustRightInd w:val="0"/>
        <w:ind w:firstLine="709"/>
        <w:jc w:val="both"/>
        <w:rPr>
          <w:sz w:val="24"/>
          <w:szCs w:val="24"/>
        </w:rPr>
      </w:pPr>
      <w:r w:rsidRPr="00360CDA">
        <w:rPr>
          <w:sz w:val="24"/>
          <w:szCs w:val="24"/>
        </w:rPr>
        <w:t xml:space="preserve">Все утверждения, содержащиеся в решении участника, должны либо быть общеизвестными (стандартными), либо логически следовать из условия задачи или из предыдущих рассуждений участника. Участник может не доказывать общеизвестные утверждения. Вопрос определения общеизвестности находится в компетенции жюри, но в любом случае общеизвестными считаются факты, изучаемые в рамках школьной программы. </w:t>
      </w:r>
      <w:proofErr w:type="gramStart"/>
      <w:r w:rsidRPr="00360CDA">
        <w:rPr>
          <w:sz w:val="24"/>
          <w:szCs w:val="24"/>
        </w:rPr>
        <w:t>Также, как</w:t>
      </w:r>
      <w:proofErr w:type="gramEnd"/>
      <w:r w:rsidRPr="00360CDA">
        <w:rPr>
          <w:sz w:val="24"/>
          <w:szCs w:val="24"/>
        </w:rPr>
        <w:t xml:space="preserve"> правило, общеизвестными можно считать те факты, которые многократно использовались в олимпиадах прошлых лет и приводились без доказательств в официальных решениях. Все не</w:t>
      </w:r>
      <w:r w:rsidR="00031E16">
        <w:rPr>
          <w:sz w:val="24"/>
          <w:szCs w:val="24"/>
        </w:rPr>
        <w:t xml:space="preserve"> </w:t>
      </w:r>
      <w:r w:rsidRPr="00360CDA">
        <w:rPr>
          <w:sz w:val="24"/>
          <w:szCs w:val="24"/>
        </w:rPr>
        <w:t xml:space="preserve">общеизвестные факты, не следующие тривиально из условия, должны быть доказаны. Решение, которое явно или </w:t>
      </w:r>
      <w:proofErr w:type="gramStart"/>
      <w:r w:rsidRPr="00360CDA">
        <w:rPr>
          <w:sz w:val="24"/>
          <w:szCs w:val="24"/>
        </w:rPr>
        <w:t>скрыто</w:t>
      </w:r>
      <w:proofErr w:type="gramEnd"/>
      <w:r w:rsidRPr="00360CDA">
        <w:rPr>
          <w:sz w:val="24"/>
          <w:szCs w:val="24"/>
        </w:rPr>
        <w:t xml:space="preserve"> опирается на не доказанные участником не</w:t>
      </w:r>
      <w:r w:rsidR="00031E16">
        <w:rPr>
          <w:sz w:val="24"/>
          <w:szCs w:val="24"/>
        </w:rPr>
        <w:t xml:space="preserve"> </w:t>
      </w:r>
      <w:r w:rsidRPr="00360CDA">
        <w:rPr>
          <w:sz w:val="24"/>
          <w:szCs w:val="24"/>
        </w:rPr>
        <w:t>общеизвестные факты, оценивается неполным баллом.</w:t>
      </w:r>
    </w:p>
    <w:p w:rsidR="00093E07" w:rsidRPr="00360CDA" w:rsidRDefault="00093E07" w:rsidP="00E978AD">
      <w:pPr>
        <w:widowControl w:val="0"/>
        <w:tabs>
          <w:tab w:val="left" w:pos="941"/>
        </w:tabs>
        <w:autoSpaceDE w:val="0"/>
        <w:autoSpaceDN w:val="0"/>
        <w:adjustRightInd w:val="0"/>
        <w:ind w:firstLine="709"/>
        <w:jc w:val="both"/>
        <w:rPr>
          <w:sz w:val="24"/>
          <w:szCs w:val="24"/>
        </w:rPr>
      </w:pPr>
      <w:r w:rsidRPr="00360CDA">
        <w:rPr>
          <w:sz w:val="24"/>
          <w:szCs w:val="24"/>
        </w:rPr>
        <w:t>Если в решении участника содержатся противоречащие друг другу суждения, то они, как правило, не оцениваются, даже если одно из них верное. Нарушение логических последовательностей (причинно-следственных связей), как правило, приводит к существенному снижению оценки.</w:t>
      </w:r>
    </w:p>
    <w:p w:rsidR="00093E07" w:rsidRPr="00360CDA" w:rsidRDefault="00093E07" w:rsidP="00E978AD">
      <w:pPr>
        <w:widowControl w:val="0"/>
        <w:tabs>
          <w:tab w:val="left" w:pos="941"/>
        </w:tabs>
        <w:autoSpaceDE w:val="0"/>
        <w:autoSpaceDN w:val="0"/>
        <w:adjustRightInd w:val="0"/>
        <w:ind w:firstLine="709"/>
        <w:jc w:val="both"/>
        <w:rPr>
          <w:sz w:val="24"/>
          <w:szCs w:val="24"/>
        </w:rPr>
      </w:pPr>
      <w:r w:rsidRPr="00360CDA">
        <w:rPr>
          <w:sz w:val="24"/>
          <w:szCs w:val="24"/>
        </w:rPr>
        <w:t>Если задача состоит из нескольких пунктов, то участник должен чётко обозначить, где начинается решение каждого пункта. Кажд</w:t>
      </w:r>
      <w:r w:rsidR="00031E16">
        <w:rPr>
          <w:sz w:val="24"/>
          <w:szCs w:val="24"/>
        </w:rPr>
        <w:t xml:space="preserve">ый фрагмент решения проверяется </w:t>
      </w:r>
      <w:r w:rsidRPr="00360CDA">
        <w:rPr>
          <w:sz w:val="24"/>
          <w:szCs w:val="24"/>
        </w:rPr>
        <w:t xml:space="preserve">в соответствии с критериями проверки, разработанными для указанного участником пункта. Если в решении участника одного из пунктов задачи содержится фрагмент решения, который в соответствии со схемой оценивания может принести баллы за другой пункт задачи, жюри может не ставить эти баллы, если из решения не очевидно, что участник понимает применимость результатов к </w:t>
      </w:r>
      <w:r w:rsidRPr="00360CDA">
        <w:rPr>
          <w:sz w:val="24"/>
          <w:szCs w:val="24"/>
        </w:rPr>
        <w:lastRenderedPageBreak/>
        <w:t>другому пункту. При решении пунктов задачи участник может ссылаться на собственные решения (ответы) других пунктов или на общую часть решения, выписанную вначале.</w:t>
      </w:r>
    </w:p>
    <w:p w:rsidR="00093E07" w:rsidRPr="00360CDA" w:rsidRDefault="00093E07" w:rsidP="00E978AD">
      <w:pPr>
        <w:widowControl w:val="0"/>
        <w:tabs>
          <w:tab w:val="left" w:pos="941"/>
        </w:tabs>
        <w:autoSpaceDE w:val="0"/>
        <w:autoSpaceDN w:val="0"/>
        <w:adjustRightInd w:val="0"/>
        <w:ind w:firstLine="709"/>
        <w:jc w:val="both"/>
        <w:rPr>
          <w:sz w:val="24"/>
          <w:szCs w:val="24"/>
        </w:rPr>
      </w:pPr>
      <w:r w:rsidRPr="00360CDA">
        <w:rPr>
          <w:sz w:val="24"/>
          <w:szCs w:val="24"/>
        </w:rPr>
        <w:t>Участник может решать задачи любым корректным способом, жюри не повышает баллы за красоту и лаконичность решения, а равно</w:t>
      </w:r>
      <w:r w:rsidR="00031E16">
        <w:rPr>
          <w:sz w:val="24"/>
          <w:szCs w:val="24"/>
        </w:rPr>
        <w:t xml:space="preserve"> не снижает их за использование </w:t>
      </w:r>
      <w:r w:rsidRPr="00360CDA">
        <w:rPr>
          <w:sz w:val="24"/>
          <w:szCs w:val="24"/>
        </w:rPr>
        <w:t xml:space="preserve">нерационального способа. Корректным может быть решение, которое нестандартно и отличается по способу от </w:t>
      </w:r>
      <w:proofErr w:type="gramStart"/>
      <w:r w:rsidRPr="00360CDA">
        <w:rPr>
          <w:sz w:val="24"/>
          <w:szCs w:val="24"/>
        </w:rPr>
        <w:t>авторского</w:t>
      </w:r>
      <w:proofErr w:type="gramEnd"/>
      <w:r w:rsidRPr="00360CDA">
        <w:rPr>
          <w:sz w:val="24"/>
          <w:szCs w:val="24"/>
        </w:rPr>
        <w:t xml:space="preserve"> (приведённого в мате</w:t>
      </w:r>
      <w:r w:rsidR="00031E16">
        <w:rPr>
          <w:sz w:val="24"/>
          <w:szCs w:val="24"/>
        </w:rPr>
        <w:t xml:space="preserve">риалах составителей). В работе </w:t>
      </w:r>
      <w:r w:rsidRPr="00360CDA">
        <w:rPr>
          <w:sz w:val="24"/>
          <w:szCs w:val="24"/>
        </w:rPr>
        <w:t xml:space="preserve"> участника должно содержаться доказательство полноты и правильности его ответа, при этом способ получения ответа, если это не требуется для доказательства его полноты и правильности, излагать не обязательно.</w:t>
      </w:r>
    </w:p>
    <w:p w:rsidR="00093E07" w:rsidRPr="00360CDA" w:rsidRDefault="00093E07" w:rsidP="00E978AD">
      <w:pPr>
        <w:widowControl w:val="0"/>
        <w:tabs>
          <w:tab w:val="left" w:pos="941"/>
        </w:tabs>
        <w:autoSpaceDE w:val="0"/>
        <w:autoSpaceDN w:val="0"/>
        <w:adjustRightInd w:val="0"/>
        <w:ind w:firstLine="709"/>
        <w:jc w:val="both"/>
        <w:rPr>
          <w:sz w:val="24"/>
          <w:szCs w:val="24"/>
        </w:rPr>
      </w:pPr>
      <w:r w:rsidRPr="00360CDA">
        <w:rPr>
          <w:sz w:val="24"/>
          <w:szCs w:val="24"/>
        </w:rPr>
        <w:t xml:space="preserve">Работа участника не должна оставлять сомнений в том, каким способом проводится решение задачи. Если участник излагает несколько решений задачи, которые являются </w:t>
      </w:r>
      <w:proofErr w:type="gramStart"/>
      <w:r w:rsidRPr="00360CDA">
        <w:rPr>
          <w:sz w:val="24"/>
          <w:szCs w:val="24"/>
        </w:rPr>
        <w:t>разными</w:t>
      </w:r>
      <w:proofErr w:type="gramEnd"/>
      <w:r w:rsidRPr="00360CDA">
        <w:rPr>
          <w:sz w:val="24"/>
          <w:szCs w:val="24"/>
        </w:rPr>
        <w:t xml:space="preserve"> по сути (и, возможно, приводят к разным ответам), и некоторые из решений являются некорректными, то жюри не обязано выбирать и проверять корректное решение.</w:t>
      </w:r>
    </w:p>
    <w:p w:rsidR="00093E07" w:rsidRPr="00360CDA" w:rsidRDefault="00093E07" w:rsidP="00E978AD">
      <w:pPr>
        <w:widowControl w:val="0"/>
        <w:tabs>
          <w:tab w:val="left" w:pos="941"/>
        </w:tabs>
        <w:autoSpaceDE w:val="0"/>
        <w:autoSpaceDN w:val="0"/>
        <w:adjustRightInd w:val="0"/>
        <w:ind w:firstLine="709"/>
        <w:jc w:val="both"/>
        <w:rPr>
          <w:sz w:val="24"/>
          <w:szCs w:val="24"/>
        </w:rPr>
      </w:pPr>
      <w:r w:rsidRPr="00360CDA">
        <w:rPr>
          <w:sz w:val="24"/>
          <w:szCs w:val="24"/>
        </w:rPr>
        <w:t>Штрафы, которые жюри присваивает за вычислительные ошибки, зависят от серьёзности последствий этих ошибок. Вычислительная ошибка, которая не привела к существенному изменению дальнейшего решения задачи и качественно не изменила сути получаемых выводов, штрафуется меньшим числом баллов, чем вычислительная ошибка, существенно повлиявшая на дальнейшее решение.</w:t>
      </w:r>
    </w:p>
    <w:p w:rsidR="00093E07" w:rsidRPr="00360CDA" w:rsidRDefault="00093E07" w:rsidP="00E978AD">
      <w:pPr>
        <w:widowControl w:val="0"/>
        <w:tabs>
          <w:tab w:val="left" w:pos="941"/>
        </w:tabs>
        <w:autoSpaceDE w:val="0"/>
        <w:autoSpaceDN w:val="0"/>
        <w:adjustRightInd w:val="0"/>
        <w:ind w:firstLine="709"/>
        <w:jc w:val="both"/>
        <w:rPr>
          <w:sz w:val="24"/>
          <w:szCs w:val="24"/>
        </w:rPr>
      </w:pPr>
      <w:r w:rsidRPr="00360CDA">
        <w:rPr>
          <w:sz w:val="24"/>
          <w:szCs w:val="24"/>
        </w:rPr>
        <w:t xml:space="preserve">Если ошибка </w:t>
      </w:r>
      <w:proofErr w:type="gramStart"/>
      <w:r w:rsidRPr="00360CDA">
        <w:rPr>
          <w:sz w:val="24"/>
          <w:szCs w:val="24"/>
        </w:rPr>
        <w:t>была допущена в первых пунктах задачи и это изменило</w:t>
      </w:r>
      <w:proofErr w:type="gramEnd"/>
      <w:r w:rsidRPr="00360CDA">
        <w:rPr>
          <w:sz w:val="24"/>
          <w:szCs w:val="24"/>
        </w:rPr>
        <w:t xml:space="preserve"> ответы участника в последующих пунктах, то в общем случае баллы за следующие пункты не снижаются, т. е. они проверяются так, как если бы собственные результаты, которыми пользуется участник, были правильными. Исключением являются случаи, когда ошибки в первых пунктах упростили или качественно исказили логику дальнейшего решения и/или ответы, — в этих случаях баллы за последующие пункты могут быть существенно снижены.</w:t>
      </w:r>
    </w:p>
    <w:p w:rsidR="00093E07" w:rsidRPr="00360CDA" w:rsidRDefault="00093E07" w:rsidP="00E978AD">
      <w:pPr>
        <w:widowControl w:val="0"/>
        <w:tabs>
          <w:tab w:val="left" w:pos="941"/>
        </w:tabs>
        <w:autoSpaceDE w:val="0"/>
        <w:autoSpaceDN w:val="0"/>
        <w:adjustRightInd w:val="0"/>
        <w:ind w:firstLine="709"/>
        <w:jc w:val="both"/>
        <w:rPr>
          <w:sz w:val="24"/>
          <w:szCs w:val="24"/>
        </w:rPr>
      </w:pPr>
      <w:r w:rsidRPr="00360CDA">
        <w:rPr>
          <w:sz w:val="24"/>
          <w:szCs w:val="24"/>
        </w:rPr>
        <w:t xml:space="preserve">Если участник в своём решении опирается на метод перебора вариантов, то для полного балла должны быть разобраны все возможные случаи. Упущение хотя бы одного случая может привести к существенному снижению оценки (непропорциональному доле неразобранных </w:t>
      </w:r>
      <w:proofErr w:type="gramStart"/>
      <w:r w:rsidRPr="00360CDA">
        <w:rPr>
          <w:sz w:val="24"/>
          <w:szCs w:val="24"/>
        </w:rPr>
        <w:t>случаев</w:t>
      </w:r>
      <w:proofErr w:type="gramEnd"/>
      <w:r w:rsidRPr="00360CDA">
        <w:rPr>
          <w:sz w:val="24"/>
          <w:szCs w:val="24"/>
        </w:rPr>
        <w:t xml:space="preserve"> в общем их числе).</w:t>
      </w:r>
    </w:p>
    <w:p w:rsidR="00093E07" w:rsidRPr="00360CDA" w:rsidRDefault="00093E07" w:rsidP="00E978AD">
      <w:pPr>
        <w:widowControl w:val="0"/>
        <w:tabs>
          <w:tab w:val="left" w:pos="941"/>
        </w:tabs>
        <w:autoSpaceDE w:val="0"/>
        <w:autoSpaceDN w:val="0"/>
        <w:adjustRightInd w:val="0"/>
        <w:ind w:firstLine="709"/>
        <w:jc w:val="both"/>
        <w:rPr>
          <w:sz w:val="24"/>
          <w:szCs w:val="24"/>
        </w:rPr>
      </w:pPr>
      <w:r w:rsidRPr="00360CDA">
        <w:rPr>
          <w:sz w:val="24"/>
          <w:szCs w:val="24"/>
        </w:rPr>
        <w:t>Если для решения участнику необходимы дополнительные предпосылки, то он должен их сформулировать. Дополнительные предпосылки при этом не должны менять смысл задачи и существенно сужать круг обсуждаемых в решении ситуаций по сравнению с тем, который задан в условии.</w:t>
      </w:r>
    </w:p>
    <w:p w:rsidR="00360CDA" w:rsidRPr="00360CDA" w:rsidRDefault="00360CDA" w:rsidP="00093E07">
      <w:pPr>
        <w:widowControl w:val="0"/>
        <w:tabs>
          <w:tab w:val="left" w:pos="941"/>
        </w:tabs>
        <w:autoSpaceDE w:val="0"/>
        <w:autoSpaceDN w:val="0"/>
        <w:adjustRightInd w:val="0"/>
        <w:ind w:firstLine="851"/>
        <w:jc w:val="both"/>
        <w:rPr>
          <w:sz w:val="24"/>
          <w:szCs w:val="24"/>
        </w:rPr>
      </w:pPr>
    </w:p>
    <w:p w:rsidR="00360CDA" w:rsidRPr="00360CDA" w:rsidRDefault="00342357" w:rsidP="00E978AD">
      <w:pPr>
        <w:ind w:right="142" w:firstLine="567"/>
        <w:contextualSpacing/>
        <w:jc w:val="center"/>
        <w:rPr>
          <w:rFonts w:eastAsia="Times New Roman"/>
          <w:b/>
          <w:sz w:val="24"/>
          <w:szCs w:val="24"/>
        </w:rPr>
      </w:pPr>
      <w:r>
        <w:rPr>
          <w:rFonts w:eastAsia="Times New Roman"/>
          <w:b/>
          <w:sz w:val="24"/>
          <w:szCs w:val="24"/>
        </w:rPr>
        <w:t>7</w:t>
      </w:r>
      <w:r w:rsidR="00360CDA" w:rsidRPr="00360CDA">
        <w:rPr>
          <w:rFonts w:eastAsia="Times New Roman"/>
          <w:b/>
          <w:sz w:val="24"/>
          <w:szCs w:val="24"/>
        </w:rPr>
        <w:t>. Процедура регистрации участников олимпиады.</w:t>
      </w:r>
    </w:p>
    <w:p w:rsidR="00360CDA" w:rsidRPr="00360CDA" w:rsidRDefault="00360CDA" w:rsidP="00E978AD">
      <w:pPr>
        <w:autoSpaceDE w:val="0"/>
        <w:autoSpaceDN w:val="0"/>
        <w:adjustRightInd w:val="0"/>
        <w:ind w:right="142" w:firstLine="709"/>
        <w:contextualSpacing/>
        <w:jc w:val="both"/>
        <w:rPr>
          <w:rFonts w:eastAsia="Calibri"/>
          <w:sz w:val="24"/>
          <w:szCs w:val="24"/>
          <w:lang w:eastAsia="en-US"/>
        </w:rPr>
      </w:pPr>
      <w:r w:rsidRPr="00360CDA">
        <w:rPr>
          <w:rFonts w:eastAsia="Calibri"/>
          <w:sz w:val="24"/>
          <w:szCs w:val="24"/>
          <w:lang w:eastAsia="en-US"/>
        </w:rPr>
        <w:t xml:space="preserve">Все участники этапа Олимпиады проходят процедуру регистрации. </w:t>
      </w:r>
      <w:proofErr w:type="gramStart"/>
      <w:r w:rsidRPr="00360CDA">
        <w:rPr>
          <w:rFonts w:eastAsia="Calibri"/>
          <w:sz w:val="24"/>
          <w:szCs w:val="24"/>
          <w:lang w:eastAsia="en-US"/>
        </w:rPr>
        <w:t xml:space="preserve">При регистрации представители оргкомитета проверяют правомочность участия прибывших обучающихся в Олимпиаде и достоверность имеющейся в распоряжении оргкомитета информации о них. </w:t>
      </w:r>
      <w:proofErr w:type="gramEnd"/>
    </w:p>
    <w:p w:rsidR="00360CDA" w:rsidRPr="00360CDA" w:rsidRDefault="00360CDA" w:rsidP="00E978AD">
      <w:pPr>
        <w:ind w:right="142" w:firstLine="709"/>
        <w:contextualSpacing/>
        <w:jc w:val="both"/>
        <w:rPr>
          <w:rFonts w:eastAsia="Calibri"/>
          <w:sz w:val="24"/>
          <w:szCs w:val="24"/>
          <w:lang w:eastAsia="en-US"/>
        </w:rPr>
      </w:pPr>
      <w:r w:rsidRPr="00360CDA">
        <w:rPr>
          <w:rFonts w:eastAsia="Calibri"/>
          <w:sz w:val="24"/>
          <w:szCs w:val="24"/>
          <w:lang w:eastAsia="en-US"/>
        </w:rPr>
        <w:t>Дежурный по аудитории предлагает участникам оставить вещи в определенном месте, например, у доски.</w:t>
      </w:r>
    </w:p>
    <w:p w:rsidR="00360CDA" w:rsidRPr="00360CDA" w:rsidRDefault="00360CDA" w:rsidP="00E978AD">
      <w:pPr>
        <w:ind w:right="142" w:firstLine="709"/>
        <w:contextualSpacing/>
        <w:jc w:val="both"/>
        <w:rPr>
          <w:rFonts w:eastAsia="Calibri"/>
          <w:sz w:val="24"/>
          <w:szCs w:val="24"/>
          <w:lang w:eastAsia="en-US"/>
        </w:rPr>
      </w:pPr>
      <w:r w:rsidRPr="00360CDA">
        <w:rPr>
          <w:rFonts w:eastAsia="Calibri"/>
          <w:sz w:val="24"/>
          <w:szCs w:val="24"/>
          <w:lang w:eastAsia="en-US"/>
        </w:rPr>
        <w:t>Дежурный по аудитории объявляет регламент Олимпиады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сверяет количество сидящих в аудитории с количеством участников в списках.</w:t>
      </w:r>
    </w:p>
    <w:p w:rsidR="00360CDA" w:rsidRPr="00360CDA" w:rsidRDefault="00360CDA" w:rsidP="00E978AD">
      <w:pPr>
        <w:ind w:right="142" w:firstLine="709"/>
        <w:contextualSpacing/>
        <w:jc w:val="both"/>
        <w:rPr>
          <w:rFonts w:eastAsia="Calibri"/>
          <w:sz w:val="24"/>
          <w:szCs w:val="24"/>
          <w:lang w:eastAsia="en-US"/>
        </w:rPr>
      </w:pPr>
      <w:r w:rsidRPr="00360CDA">
        <w:rPr>
          <w:rFonts w:eastAsia="Calibri"/>
          <w:sz w:val="24"/>
          <w:szCs w:val="24"/>
          <w:lang w:eastAsia="en-US"/>
        </w:rPr>
        <w:t>Попросить участников Олимпиады заполнить лист шифровки (Ф.И.О. указать в именительном падеже).</w:t>
      </w:r>
    </w:p>
    <w:p w:rsidR="00360CDA" w:rsidRPr="00360CDA" w:rsidRDefault="00360CDA" w:rsidP="00E978AD">
      <w:pPr>
        <w:ind w:right="142" w:firstLine="709"/>
        <w:contextualSpacing/>
        <w:jc w:val="both"/>
        <w:rPr>
          <w:rFonts w:eastAsia="Calibri"/>
          <w:sz w:val="24"/>
          <w:szCs w:val="24"/>
          <w:lang w:eastAsia="en-US"/>
        </w:rPr>
      </w:pPr>
      <w:r w:rsidRPr="00360CDA">
        <w:rPr>
          <w:rFonts w:eastAsia="Calibri"/>
          <w:sz w:val="24"/>
          <w:szCs w:val="24"/>
          <w:lang w:eastAsia="en-US"/>
        </w:rPr>
        <w:t>Кодирование (обезличивание) олимпиадных работ участников школьного этапа олимпиады осуществляет Оргкомитет. На шифрование отводится 10-15 мин. Процедура шифрования включает:</w:t>
      </w:r>
    </w:p>
    <w:p w:rsidR="00360CDA" w:rsidRPr="00360CDA" w:rsidRDefault="00360CDA" w:rsidP="00E978AD">
      <w:pPr>
        <w:numPr>
          <w:ilvl w:val="0"/>
          <w:numId w:val="2"/>
        </w:numPr>
        <w:tabs>
          <w:tab w:val="num" w:pos="1134"/>
        </w:tabs>
        <w:ind w:left="0" w:right="142" w:firstLine="709"/>
        <w:contextualSpacing/>
        <w:jc w:val="both"/>
        <w:rPr>
          <w:rFonts w:eastAsia="Calibri"/>
          <w:sz w:val="24"/>
          <w:szCs w:val="24"/>
          <w:lang w:eastAsia="en-US"/>
        </w:rPr>
      </w:pPr>
      <w:r w:rsidRPr="00360CDA">
        <w:rPr>
          <w:rFonts w:eastAsia="Calibri"/>
          <w:sz w:val="24"/>
          <w:szCs w:val="24"/>
          <w:lang w:eastAsia="en-US"/>
        </w:rPr>
        <w:t xml:space="preserve">заполнение  </w:t>
      </w:r>
      <w:proofErr w:type="spellStart"/>
      <w:r w:rsidRPr="00360CDA">
        <w:rPr>
          <w:rFonts w:eastAsia="Calibri"/>
          <w:sz w:val="24"/>
          <w:szCs w:val="24"/>
          <w:lang w:eastAsia="en-US"/>
        </w:rPr>
        <w:t>ШИФРа</w:t>
      </w:r>
      <w:proofErr w:type="spellEnd"/>
      <w:r w:rsidRPr="00360CDA">
        <w:rPr>
          <w:rFonts w:eastAsia="Calibri"/>
          <w:sz w:val="24"/>
          <w:szCs w:val="24"/>
          <w:lang w:eastAsia="en-US"/>
        </w:rPr>
        <w:t xml:space="preserve"> на отдельных листах по форме (объясняя, как и зачем это делается); шифр (код) должен быть проставлен на каждом листе, в том числе и на черновике;  </w:t>
      </w:r>
    </w:p>
    <w:p w:rsidR="00360CDA" w:rsidRPr="00360CDA" w:rsidRDefault="00360CDA" w:rsidP="00E978AD">
      <w:pPr>
        <w:numPr>
          <w:ilvl w:val="0"/>
          <w:numId w:val="2"/>
        </w:numPr>
        <w:tabs>
          <w:tab w:val="num" w:pos="1134"/>
        </w:tabs>
        <w:ind w:left="0" w:right="142" w:firstLine="709"/>
        <w:contextualSpacing/>
        <w:jc w:val="both"/>
        <w:rPr>
          <w:rFonts w:eastAsia="Calibri"/>
          <w:sz w:val="24"/>
          <w:szCs w:val="24"/>
          <w:lang w:eastAsia="en-US"/>
        </w:rPr>
      </w:pPr>
      <w:r w:rsidRPr="00360CDA">
        <w:rPr>
          <w:rFonts w:eastAsia="Calibri"/>
          <w:sz w:val="24"/>
          <w:szCs w:val="24"/>
          <w:lang w:eastAsia="en-US"/>
        </w:rPr>
        <w:t xml:space="preserve">рекомендуется  шифровать  работы в виде цифр и букв, пример: 45 ПК; </w:t>
      </w:r>
    </w:p>
    <w:p w:rsidR="00360CDA" w:rsidRPr="00360CDA" w:rsidRDefault="00360CDA" w:rsidP="00E978AD">
      <w:pPr>
        <w:numPr>
          <w:ilvl w:val="0"/>
          <w:numId w:val="2"/>
        </w:numPr>
        <w:tabs>
          <w:tab w:val="num" w:pos="1134"/>
        </w:tabs>
        <w:ind w:left="0" w:right="142" w:firstLine="709"/>
        <w:contextualSpacing/>
        <w:jc w:val="both"/>
        <w:rPr>
          <w:rFonts w:eastAsia="Calibri"/>
          <w:sz w:val="24"/>
          <w:szCs w:val="24"/>
          <w:lang w:eastAsia="en-US"/>
        </w:rPr>
      </w:pPr>
      <w:proofErr w:type="spellStart"/>
      <w:r w:rsidRPr="00360CDA">
        <w:rPr>
          <w:rFonts w:eastAsia="Calibri"/>
          <w:sz w:val="24"/>
          <w:szCs w:val="24"/>
          <w:lang w:eastAsia="en-US"/>
        </w:rPr>
        <w:lastRenderedPageBreak/>
        <w:t>ШИФРы</w:t>
      </w:r>
      <w:proofErr w:type="spellEnd"/>
      <w:r w:rsidRPr="00360CDA">
        <w:rPr>
          <w:rFonts w:eastAsia="Calibri"/>
          <w:sz w:val="24"/>
          <w:szCs w:val="24"/>
          <w:lang w:eastAsia="en-US"/>
        </w:rPr>
        <w:t xml:space="preserve"> проверяются, пересчитываются, запечатываются в конверты с указанием класса, количества, предмета и передаются жюри; </w:t>
      </w:r>
    </w:p>
    <w:p w:rsidR="00360CDA" w:rsidRPr="00360CDA" w:rsidRDefault="00360CDA" w:rsidP="00E978AD">
      <w:pPr>
        <w:numPr>
          <w:ilvl w:val="0"/>
          <w:numId w:val="2"/>
        </w:numPr>
        <w:tabs>
          <w:tab w:val="num" w:pos="1134"/>
        </w:tabs>
        <w:ind w:left="0" w:right="142" w:firstLine="709"/>
        <w:contextualSpacing/>
        <w:jc w:val="both"/>
        <w:rPr>
          <w:rFonts w:eastAsia="Calibri"/>
          <w:sz w:val="24"/>
          <w:szCs w:val="24"/>
          <w:lang w:eastAsia="en-US"/>
        </w:rPr>
      </w:pPr>
      <w:r w:rsidRPr="00360CDA">
        <w:rPr>
          <w:rFonts w:eastAsia="Calibri"/>
          <w:sz w:val="24"/>
          <w:szCs w:val="24"/>
          <w:lang w:eastAsia="en-US"/>
        </w:rPr>
        <w:t>вскрываются  конверты только при заполнении протоколов.</w:t>
      </w:r>
    </w:p>
    <w:p w:rsidR="00360CDA" w:rsidRPr="00360CDA" w:rsidRDefault="00360CDA" w:rsidP="00E978AD">
      <w:pPr>
        <w:ind w:right="142" w:firstLine="709"/>
        <w:contextualSpacing/>
        <w:jc w:val="both"/>
        <w:rPr>
          <w:rFonts w:eastAsia="Calibri"/>
          <w:sz w:val="24"/>
          <w:szCs w:val="24"/>
          <w:lang w:eastAsia="en-US"/>
        </w:rPr>
      </w:pPr>
      <w:r w:rsidRPr="00360CDA">
        <w:rPr>
          <w:rFonts w:eastAsia="Calibri"/>
          <w:sz w:val="24"/>
          <w:szCs w:val="24"/>
          <w:lang w:eastAsia="en-US"/>
        </w:rPr>
        <w:t xml:space="preserve">Для шифрования и дешифрования работ создается специальная комиссия в составе не менее двух человек, один из которых является председателем. </w:t>
      </w:r>
    </w:p>
    <w:p w:rsidR="00360CDA" w:rsidRPr="00360CDA" w:rsidRDefault="00360CDA" w:rsidP="00E978AD">
      <w:pPr>
        <w:ind w:right="142" w:firstLine="709"/>
        <w:contextualSpacing/>
        <w:jc w:val="both"/>
        <w:rPr>
          <w:rFonts w:eastAsia="Calibri"/>
          <w:sz w:val="24"/>
          <w:szCs w:val="24"/>
          <w:lang w:eastAsia="en-US"/>
        </w:rPr>
      </w:pPr>
      <w:r w:rsidRPr="00360CDA">
        <w:rPr>
          <w:rFonts w:eastAsia="Calibri"/>
          <w:sz w:val="24"/>
          <w:szCs w:val="24"/>
          <w:lang w:eastAsia="en-US"/>
        </w:rPr>
        <w:t xml:space="preserve">После окончания Олимпиады работы участников передаются шифровальной комиссии на шифровку. Титульные листы с фамилиями участников и продублированным шифром хранятся в сейфе. </w:t>
      </w:r>
    </w:p>
    <w:p w:rsidR="00360CDA" w:rsidRPr="00360CDA" w:rsidRDefault="00360CDA" w:rsidP="00E978AD">
      <w:pPr>
        <w:ind w:right="142" w:firstLine="709"/>
        <w:contextualSpacing/>
        <w:jc w:val="both"/>
        <w:rPr>
          <w:rFonts w:eastAsia="Calibri"/>
          <w:sz w:val="24"/>
          <w:szCs w:val="24"/>
          <w:lang w:eastAsia="en-US"/>
        </w:rPr>
      </w:pPr>
      <w:r w:rsidRPr="00360CDA">
        <w:rPr>
          <w:rFonts w:eastAsia="Calibri"/>
          <w:sz w:val="24"/>
          <w:szCs w:val="24"/>
          <w:lang w:eastAsia="en-US"/>
        </w:rPr>
        <w:t>Работа по шифрованию, проверке и процедуры внесения баллов в компьютер организована так, что полная информация о рейтинге каждого участника Олимпиады доступна только членам шифровальной комиссии.</w:t>
      </w:r>
    </w:p>
    <w:p w:rsidR="00360CDA" w:rsidRPr="00360CDA" w:rsidRDefault="00360CDA" w:rsidP="00360CDA">
      <w:pPr>
        <w:ind w:right="142" w:firstLine="709"/>
        <w:contextualSpacing/>
        <w:jc w:val="both"/>
        <w:rPr>
          <w:rFonts w:eastAsia="Calibri"/>
          <w:sz w:val="24"/>
          <w:szCs w:val="24"/>
          <w:lang w:eastAsia="en-US"/>
        </w:rPr>
      </w:pPr>
    </w:p>
    <w:p w:rsidR="00360CDA" w:rsidRDefault="00342357" w:rsidP="0011446E">
      <w:pPr>
        <w:spacing w:before="100" w:beforeAutospacing="1" w:after="100" w:afterAutospacing="1" w:line="276" w:lineRule="auto"/>
        <w:ind w:right="142" w:firstLine="567"/>
        <w:contextualSpacing/>
        <w:jc w:val="center"/>
        <w:rPr>
          <w:rFonts w:eastAsia="Times New Roman"/>
          <w:b/>
          <w:sz w:val="24"/>
          <w:szCs w:val="24"/>
        </w:rPr>
      </w:pPr>
      <w:r>
        <w:rPr>
          <w:rFonts w:eastAsia="Times New Roman"/>
          <w:b/>
          <w:sz w:val="24"/>
          <w:szCs w:val="24"/>
        </w:rPr>
        <w:t>8. Показ олимпиадных работ</w:t>
      </w:r>
    </w:p>
    <w:p w:rsidR="00360CDA" w:rsidRPr="00360CDA" w:rsidRDefault="00360CDA" w:rsidP="00E978AD">
      <w:pPr>
        <w:ind w:right="142" w:firstLine="709"/>
        <w:contextualSpacing/>
        <w:jc w:val="both"/>
        <w:rPr>
          <w:rFonts w:eastAsia="Times New Roman"/>
          <w:sz w:val="24"/>
          <w:szCs w:val="24"/>
        </w:rPr>
      </w:pPr>
      <w:r w:rsidRPr="00360CDA">
        <w:rPr>
          <w:rFonts w:eastAsia="Times New Roman"/>
          <w:sz w:val="24"/>
          <w:szCs w:val="24"/>
        </w:rPr>
        <w:t xml:space="preserve">Анализ олимпиадных заданий и их решений проводится после их проверки в отведенное программой проведения школьного этапа время. </w:t>
      </w:r>
    </w:p>
    <w:p w:rsidR="00360CDA" w:rsidRPr="00360CDA" w:rsidRDefault="00360CDA" w:rsidP="00E978AD">
      <w:pPr>
        <w:ind w:right="142" w:firstLine="709"/>
        <w:contextualSpacing/>
        <w:jc w:val="both"/>
        <w:rPr>
          <w:rFonts w:eastAsia="Times New Roman"/>
          <w:sz w:val="24"/>
          <w:szCs w:val="24"/>
        </w:rPr>
      </w:pPr>
      <w:r w:rsidRPr="00360CDA">
        <w:rPr>
          <w:rFonts w:eastAsia="Times New Roman"/>
          <w:sz w:val="24"/>
          <w:szCs w:val="24"/>
        </w:rPr>
        <w:t>На процедуре анализа олимпиадных заданий и их решений могут присутствовать все участники Олимпиады.</w:t>
      </w:r>
    </w:p>
    <w:p w:rsidR="00360CDA" w:rsidRPr="00360CDA" w:rsidRDefault="00360CDA" w:rsidP="00E978AD">
      <w:pPr>
        <w:tabs>
          <w:tab w:val="left" w:pos="1313"/>
        </w:tabs>
        <w:ind w:right="142" w:firstLine="709"/>
        <w:contextualSpacing/>
        <w:jc w:val="both"/>
        <w:rPr>
          <w:rFonts w:eastAsia="Times New Roman"/>
          <w:sz w:val="24"/>
          <w:szCs w:val="24"/>
        </w:rPr>
      </w:pPr>
      <w:r w:rsidRPr="00360CDA">
        <w:rPr>
          <w:rFonts w:eastAsia="Times New Roman"/>
          <w:sz w:val="24"/>
          <w:szCs w:val="24"/>
        </w:rPr>
        <w:t>В ходе проведения процедуры анализа олимпиадных заданий и их решений представляются наиболее удачные варианты выполнения олимпиадных заданий, анализируются типичные ошибки, допущенные участниками Олимпиады, объявляются критерии выставления оценок при неполных решениях или при решениях, содержащих ошибки.</w:t>
      </w:r>
    </w:p>
    <w:p w:rsidR="00360CDA" w:rsidRPr="00360CDA" w:rsidRDefault="00360CDA" w:rsidP="00E978AD">
      <w:pPr>
        <w:ind w:right="142" w:firstLine="709"/>
        <w:contextualSpacing/>
        <w:jc w:val="both"/>
        <w:rPr>
          <w:rFonts w:eastAsia="Times New Roman"/>
          <w:sz w:val="24"/>
          <w:szCs w:val="24"/>
        </w:rPr>
      </w:pPr>
      <w:r w:rsidRPr="00360CDA">
        <w:rPr>
          <w:rFonts w:eastAsia="Times New Roman"/>
          <w:sz w:val="24"/>
          <w:szCs w:val="24"/>
        </w:rPr>
        <w:t>По запросу участника олимпиады осуществляется показ выполненных им олимпиадных заданий. Показ работ проводится в очной форме, на него допускаются только участники Олимпиады (без родителей или других законных представителей). Для показа работ необходима отдельная аудитория. В аудитории должны быть столы для членов Жюри и столы для участников, за которыми они самостоятельно просматривают свои работы. Участник имеет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w:t>
      </w:r>
    </w:p>
    <w:p w:rsidR="00360CDA" w:rsidRPr="00360CDA" w:rsidRDefault="00360CDA" w:rsidP="00E978AD">
      <w:pPr>
        <w:ind w:right="142" w:firstLine="709"/>
        <w:contextualSpacing/>
        <w:jc w:val="both"/>
        <w:rPr>
          <w:rFonts w:eastAsia="Times New Roman"/>
          <w:sz w:val="24"/>
          <w:szCs w:val="24"/>
        </w:rPr>
      </w:pPr>
      <w:r w:rsidRPr="00360CDA">
        <w:rPr>
          <w:rFonts w:eastAsia="Times New Roman"/>
          <w:sz w:val="24"/>
          <w:szCs w:val="24"/>
        </w:rPr>
        <w:t>Работы участников хранятся Оргкомитетом Олимпиады в течение одного года с момента ее окончания.</w:t>
      </w:r>
    </w:p>
    <w:p w:rsidR="00360CDA" w:rsidRPr="00342357" w:rsidRDefault="00360CDA" w:rsidP="00E978AD">
      <w:pPr>
        <w:pStyle w:val="a4"/>
        <w:numPr>
          <w:ilvl w:val="0"/>
          <w:numId w:val="7"/>
        </w:numPr>
        <w:ind w:right="142"/>
        <w:jc w:val="center"/>
        <w:rPr>
          <w:rFonts w:eastAsia="Times New Roman"/>
          <w:b/>
          <w:sz w:val="24"/>
          <w:szCs w:val="24"/>
        </w:rPr>
      </w:pPr>
      <w:r w:rsidRPr="00342357">
        <w:rPr>
          <w:rFonts w:eastAsia="Times New Roman"/>
          <w:b/>
          <w:sz w:val="24"/>
          <w:szCs w:val="24"/>
        </w:rPr>
        <w:t>Процедура рассмотрения апелляций участников олимпиады.</w:t>
      </w:r>
    </w:p>
    <w:p w:rsidR="0011446E" w:rsidRPr="00345A45" w:rsidRDefault="00360CDA" w:rsidP="00E978AD">
      <w:pPr>
        <w:suppressAutoHyphens/>
        <w:ind w:right="113" w:firstLine="709"/>
        <w:contextualSpacing/>
        <w:jc w:val="both"/>
        <w:rPr>
          <w:szCs w:val="24"/>
        </w:rPr>
      </w:pPr>
      <w:r w:rsidRPr="00360CDA">
        <w:rPr>
          <w:rFonts w:eastAsia="Times New Roman"/>
          <w:sz w:val="24"/>
          <w:szCs w:val="24"/>
        </w:rPr>
        <w:tab/>
      </w:r>
      <w:r w:rsidR="0011446E" w:rsidRPr="00345A45">
        <w:rPr>
          <w:szCs w:val="24"/>
        </w:rPr>
        <w:t>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w:t>
      </w:r>
      <w:r w:rsidR="00C13922">
        <w:rPr>
          <w:szCs w:val="24"/>
        </w:rPr>
        <w:t>ми председателю жюри олимпиады</w:t>
      </w:r>
      <w:r w:rsidR="0011446E" w:rsidRPr="00345A45">
        <w:rPr>
          <w:szCs w:val="24"/>
        </w:rPr>
        <w:t>.</w:t>
      </w:r>
    </w:p>
    <w:p w:rsidR="0011446E" w:rsidRPr="00345A45" w:rsidRDefault="0011446E" w:rsidP="00E978AD">
      <w:pPr>
        <w:suppressAutoHyphens/>
        <w:ind w:right="113" w:firstLine="709"/>
        <w:contextualSpacing/>
        <w:jc w:val="both"/>
        <w:rPr>
          <w:szCs w:val="24"/>
        </w:rPr>
      </w:pPr>
      <w:r w:rsidRPr="00345A45">
        <w:rPr>
          <w:szCs w:val="24"/>
        </w:rPr>
        <w:t>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11446E" w:rsidRPr="00345A45" w:rsidRDefault="0011446E" w:rsidP="00E978AD">
      <w:pPr>
        <w:suppressAutoHyphens/>
        <w:ind w:right="113" w:firstLine="709"/>
        <w:contextualSpacing/>
        <w:jc w:val="both"/>
        <w:rPr>
          <w:szCs w:val="24"/>
        </w:rPr>
      </w:pPr>
      <w:r w:rsidRPr="00345A45">
        <w:rPr>
          <w:szCs w:val="24"/>
        </w:rPr>
        <w:t>Для рассмотрения апелляционных заявлений участников олимпиады создается апелляционная комиссия, которая формируется из числа членов жюри олимпиады.</w:t>
      </w:r>
    </w:p>
    <w:p w:rsidR="0011446E" w:rsidRPr="00345A45" w:rsidRDefault="0011446E" w:rsidP="00E978AD">
      <w:pPr>
        <w:suppressAutoHyphens/>
        <w:ind w:right="113" w:firstLine="709"/>
        <w:contextualSpacing/>
        <w:jc w:val="both"/>
        <w:rPr>
          <w:szCs w:val="24"/>
        </w:rPr>
      </w:pPr>
      <w:r w:rsidRPr="00345A45">
        <w:rPr>
          <w:szCs w:val="24"/>
        </w:rPr>
        <w:t xml:space="preserve">Состав апелляционной комиссии олимпиады (председатель, члены и секретарь)  утверждается приказом </w:t>
      </w:r>
      <w:proofErr w:type="gramStart"/>
      <w:r w:rsidRPr="00345A45">
        <w:rPr>
          <w:szCs w:val="24"/>
        </w:rPr>
        <w:t>начальника Управления образования администрации Советского района</w:t>
      </w:r>
      <w:proofErr w:type="gramEnd"/>
      <w:r w:rsidRPr="00345A45">
        <w:rPr>
          <w:szCs w:val="24"/>
        </w:rPr>
        <w:t>.</w:t>
      </w:r>
    </w:p>
    <w:p w:rsidR="0011446E" w:rsidRPr="00345A45" w:rsidRDefault="0011446E" w:rsidP="00E978AD">
      <w:pPr>
        <w:suppressAutoHyphens/>
        <w:ind w:right="113" w:firstLine="709"/>
        <w:contextualSpacing/>
        <w:jc w:val="both"/>
        <w:rPr>
          <w:szCs w:val="24"/>
        </w:rPr>
      </w:pPr>
      <w:r w:rsidRPr="00345A45">
        <w:rPr>
          <w:szCs w:val="24"/>
        </w:rPr>
        <w:t xml:space="preserve">Заявление на апелляцию подается участником олимпиады </w:t>
      </w:r>
      <w:proofErr w:type="gramStart"/>
      <w:r w:rsidRPr="00345A45">
        <w:rPr>
          <w:szCs w:val="24"/>
        </w:rPr>
        <w:t xml:space="preserve">в письменном виде на имя председателя жюри олимпиады в день размещения </w:t>
      </w:r>
      <w:r w:rsidR="00674B64">
        <w:rPr>
          <w:szCs w:val="24"/>
        </w:rPr>
        <w:t>на сайте Управления образования</w:t>
      </w:r>
      <w:r w:rsidRPr="00345A45">
        <w:rPr>
          <w:szCs w:val="24"/>
        </w:rPr>
        <w:t xml:space="preserve"> протоколов жюри олимпиады по предмету</w:t>
      </w:r>
      <w:proofErr w:type="gramEnd"/>
      <w:r w:rsidRPr="00345A45">
        <w:rPr>
          <w:szCs w:val="24"/>
        </w:rPr>
        <w:t>.</w:t>
      </w:r>
    </w:p>
    <w:p w:rsidR="000807B5" w:rsidRDefault="000807B5" w:rsidP="00E978AD">
      <w:pPr>
        <w:pStyle w:val="a4"/>
        <w:widowControl w:val="0"/>
        <w:shd w:val="clear" w:color="auto" w:fill="FFFFFF"/>
        <w:tabs>
          <w:tab w:val="left" w:pos="709"/>
          <w:tab w:val="left" w:pos="1134"/>
        </w:tabs>
        <w:autoSpaceDE w:val="0"/>
        <w:autoSpaceDN w:val="0"/>
        <w:adjustRightInd w:val="0"/>
        <w:ind w:left="567" w:firstLine="142"/>
        <w:jc w:val="both"/>
      </w:pPr>
      <w:r w:rsidRPr="002850CC">
        <w:t>Апелляция участника рассма</w:t>
      </w:r>
      <w:r>
        <w:t xml:space="preserve">тривается в течение трех рабочих дней </w:t>
      </w:r>
      <w:r w:rsidRPr="002850CC">
        <w:t>после подачи апелляции.</w:t>
      </w:r>
    </w:p>
    <w:p w:rsidR="0011446E" w:rsidRPr="000807B5" w:rsidRDefault="0011446E" w:rsidP="00E978AD">
      <w:pPr>
        <w:pStyle w:val="a4"/>
        <w:widowControl w:val="0"/>
        <w:shd w:val="clear" w:color="auto" w:fill="FFFFFF"/>
        <w:tabs>
          <w:tab w:val="left" w:pos="709"/>
          <w:tab w:val="left" w:pos="1134"/>
        </w:tabs>
        <w:autoSpaceDE w:val="0"/>
        <w:autoSpaceDN w:val="0"/>
        <w:adjustRightInd w:val="0"/>
        <w:ind w:left="0" w:firstLine="709"/>
        <w:jc w:val="both"/>
      </w:pPr>
      <w:r w:rsidRPr="00345A45">
        <w:rPr>
          <w:szCs w:val="24"/>
        </w:rPr>
        <w:t>При рассмотрении апелляции имеют право присутствовать участник олимпиады, подавший заявление и в качестве наблюдателя сопровождающее его лицо.</w:t>
      </w:r>
    </w:p>
    <w:p w:rsidR="0011446E" w:rsidRPr="00345A45" w:rsidRDefault="0011446E" w:rsidP="00E978AD">
      <w:pPr>
        <w:suppressAutoHyphens/>
        <w:ind w:right="113" w:firstLine="709"/>
        <w:contextualSpacing/>
        <w:jc w:val="both"/>
        <w:rPr>
          <w:szCs w:val="24"/>
        </w:rPr>
      </w:pPr>
      <w:r w:rsidRPr="00345A45">
        <w:rPr>
          <w:szCs w:val="24"/>
        </w:rPr>
        <w:t xml:space="preserve">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w:t>
      </w:r>
      <w:r w:rsidRPr="00345A45">
        <w:rPr>
          <w:szCs w:val="24"/>
        </w:rPr>
        <w:lastRenderedPageBreak/>
        <w:t>проверена и оценена в соответствии с установленными требованиями. Черновики работ участников олимпиады не проверяются и не учитываются при  оценивании.</w:t>
      </w:r>
    </w:p>
    <w:p w:rsidR="0011446E" w:rsidRPr="00345A45" w:rsidRDefault="0011446E" w:rsidP="00E978AD">
      <w:pPr>
        <w:suppressAutoHyphens/>
        <w:ind w:right="113" w:firstLine="709"/>
        <w:contextualSpacing/>
        <w:jc w:val="both"/>
        <w:rPr>
          <w:szCs w:val="24"/>
        </w:rPr>
      </w:pPr>
      <w:r w:rsidRPr="00345A45">
        <w:rPr>
          <w:szCs w:val="24"/>
        </w:rPr>
        <w:t>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11446E" w:rsidRPr="00345A45" w:rsidRDefault="0011446E" w:rsidP="00E978AD">
      <w:pPr>
        <w:suppressAutoHyphens/>
        <w:ind w:right="113" w:firstLine="709"/>
        <w:contextualSpacing/>
        <w:jc w:val="both"/>
        <w:rPr>
          <w:szCs w:val="24"/>
        </w:rPr>
      </w:pPr>
      <w:r w:rsidRPr="00345A45">
        <w:rPr>
          <w:szCs w:val="24"/>
        </w:rPr>
        <w:t>Система оценивания олимпиадных заданий не может быть предметом апелляции и пересмотру не подлежит.</w:t>
      </w:r>
    </w:p>
    <w:p w:rsidR="0011446E" w:rsidRPr="00345A45" w:rsidRDefault="0011446E" w:rsidP="00E978AD">
      <w:pPr>
        <w:suppressAutoHyphens/>
        <w:ind w:right="113" w:firstLine="709"/>
        <w:contextualSpacing/>
        <w:jc w:val="both"/>
        <w:rPr>
          <w:szCs w:val="24"/>
        </w:rPr>
      </w:pPr>
      <w:r w:rsidRPr="00345A45">
        <w:rPr>
          <w:szCs w:val="24"/>
        </w:rPr>
        <w:t>Решение апелляционной комиссии принимается простым большинством голосов. Председатель комиссии  имеет право решающего голоса.</w:t>
      </w:r>
    </w:p>
    <w:p w:rsidR="0011446E" w:rsidRPr="00345A45" w:rsidRDefault="0011446E" w:rsidP="00E978AD">
      <w:pPr>
        <w:suppressAutoHyphens/>
        <w:ind w:right="113" w:firstLine="709"/>
        <w:contextualSpacing/>
        <w:jc w:val="both"/>
        <w:rPr>
          <w:szCs w:val="24"/>
        </w:rPr>
      </w:pPr>
      <w:r w:rsidRPr="00345A45">
        <w:rPr>
          <w:szCs w:val="24"/>
        </w:rPr>
        <w:t>Решение апелляционной комиссии  являются окончательным, пересмотру не подлежит.</w:t>
      </w:r>
    </w:p>
    <w:p w:rsidR="0011446E" w:rsidRPr="00345A45" w:rsidRDefault="0011446E" w:rsidP="00E978AD">
      <w:pPr>
        <w:suppressAutoHyphens/>
        <w:ind w:right="113" w:firstLine="709"/>
        <w:contextualSpacing/>
        <w:jc w:val="both"/>
        <w:rPr>
          <w:szCs w:val="24"/>
        </w:rPr>
      </w:pPr>
      <w:r w:rsidRPr="00345A45">
        <w:rPr>
          <w:szCs w:val="24"/>
        </w:rPr>
        <w:t xml:space="preserve">Итоги  работы апелляционной комиссии  оформляются </w:t>
      </w:r>
      <w:proofErr w:type="gramStart"/>
      <w:r w:rsidRPr="00345A45">
        <w:rPr>
          <w:szCs w:val="24"/>
        </w:rPr>
        <w:t>протоколом</w:t>
      </w:r>
      <w:proofErr w:type="gramEnd"/>
      <w:r w:rsidRPr="00345A45">
        <w:rPr>
          <w:szCs w:val="24"/>
        </w:rPr>
        <w:t xml:space="preserve"> и подписывается всеми </w:t>
      </w:r>
      <w:r>
        <w:rPr>
          <w:szCs w:val="24"/>
        </w:rPr>
        <w:t>членами апелляционной комиссии</w:t>
      </w:r>
      <w:r w:rsidRPr="00345A45">
        <w:rPr>
          <w:szCs w:val="24"/>
        </w:rPr>
        <w:t xml:space="preserve">.  </w:t>
      </w:r>
    </w:p>
    <w:p w:rsidR="0011446E" w:rsidRPr="00345A45" w:rsidRDefault="0011446E" w:rsidP="00E978AD">
      <w:pPr>
        <w:suppressAutoHyphens/>
        <w:ind w:right="113" w:firstLine="709"/>
        <w:contextualSpacing/>
        <w:jc w:val="both"/>
        <w:rPr>
          <w:szCs w:val="24"/>
        </w:rPr>
      </w:pPr>
      <w:r w:rsidRPr="00345A45">
        <w:rPr>
          <w:szCs w:val="24"/>
        </w:rPr>
        <w:t xml:space="preserve">Протоколы проведения апелляции передаются председателю предметного жюри для внесения соответствующих изменений в отчетную документацию. </w:t>
      </w:r>
    </w:p>
    <w:p w:rsidR="0011446E" w:rsidRPr="00345A45" w:rsidRDefault="0011446E" w:rsidP="00E978AD">
      <w:pPr>
        <w:suppressAutoHyphens/>
        <w:ind w:right="113" w:firstLine="709"/>
        <w:contextualSpacing/>
        <w:jc w:val="both"/>
        <w:rPr>
          <w:szCs w:val="24"/>
        </w:rPr>
      </w:pPr>
      <w:r w:rsidRPr="00345A45">
        <w:rPr>
          <w:szCs w:val="24"/>
        </w:rPr>
        <w:t xml:space="preserve">Руководителем пункта проведения олимпиады протоколы с внесенными </w:t>
      </w:r>
      <w:r w:rsidR="00247D4A" w:rsidRPr="00345A45">
        <w:rPr>
          <w:szCs w:val="24"/>
        </w:rPr>
        <w:t>изменениями передаются</w:t>
      </w:r>
      <w:r w:rsidRPr="00345A45">
        <w:rPr>
          <w:szCs w:val="24"/>
        </w:rPr>
        <w:t xml:space="preserve"> организатору олимпиады для утверждения и размещения на сайте Управления образования.</w:t>
      </w:r>
    </w:p>
    <w:p w:rsidR="0011446E" w:rsidRPr="00345A45" w:rsidRDefault="0011446E" w:rsidP="00E978AD">
      <w:pPr>
        <w:suppressAutoHyphens/>
        <w:ind w:right="113" w:firstLine="709"/>
        <w:contextualSpacing/>
        <w:jc w:val="both"/>
        <w:rPr>
          <w:szCs w:val="24"/>
        </w:rPr>
      </w:pPr>
      <w:r w:rsidRPr="00345A45">
        <w:rPr>
          <w:szCs w:val="24"/>
        </w:rPr>
        <w:t>Письменные заявления об апелляциях участников олимпиады, протоколы проведения апелляции передаются секретарю оргкомитета олимпиады после завершения олимпиады.</w:t>
      </w:r>
    </w:p>
    <w:p w:rsidR="00360CDA" w:rsidRPr="00360CDA" w:rsidRDefault="00360CDA" w:rsidP="00E978AD">
      <w:pPr>
        <w:tabs>
          <w:tab w:val="left" w:pos="426"/>
          <w:tab w:val="left" w:pos="1276"/>
        </w:tabs>
        <w:ind w:right="142" w:firstLine="709"/>
        <w:contextualSpacing/>
        <w:jc w:val="both"/>
        <w:rPr>
          <w:rFonts w:eastAsia="Times New Roman"/>
          <w:sz w:val="24"/>
          <w:szCs w:val="24"/>
        </w:rPr>
      </w:pPr>
    </w:p>
    <w:p w:rsidR="000807B5" w:rsidRPr="000807B5" w:rsidRDefault="00342357" w:rsidP="00E978AD">
      <w:pPr>
        <w:pStyle w:val="Default"/>
        <w:jc w:val="center"/>
        <w:rPr>
          <w:sz w:val="22"/>
          <w:szCs w:val="22"/>
        </w:rPr>
      </w:pPr>
      <w:r w:rsidRPr="000807B5">
        <w:rPr>
          <w:rFonts w:eastAsia="Times New Roman"/>
          <w:b/>
          <w:sz w:val="22"/>
          <w:szCs w:val="22"/>
        </w:rPr>
        <w:t>10</w:t>
      </w:r>
      <w:r w:rsidR="00360CDA" w:rsidRPr="000807B5">
        <w:rPr>
          <w:rFonts w:eastAsia="Times New Roman"/>
          <w:b/>
          <w:sz w:val="22"/>
          <w:szCs w:val="22"/>
        </w:rPr>
        <w:t xml:space="preserve">. </w:t>
      </w:r>
      <w:r w:rsidR="000807B5" w:rsidRPr="000807B5">
        <w:rPr>
          <w:b/>
          <w:bCs/>
          <w:sz w:val="22"/>
          <w:szCs w:val="22"/>
        </w:rPr>
        <w:t xml:space="preserve">Использование учебной литературы и </w:t>
      </w:r>
      <w:proofErr w:type="spellStart"/>
      <w:r w:rsidR="000807B5" w:rsidRPr="000807B5">
        <w:rPr>
          <w:b/>
          <w:bCs/>
          <w:sz w:val="22"/>
          <w:szCs w:val="22"/>
        </w:rPr>
        <w:t>интернет-ресурсов</w:t>
      </w:r>
      <w:proofErr w:type="spellEnd"/>
      <w:r w:rsidR="000807B5" w:rsidRPr="000807B5">
        <w:rPr>
          <w:b/>
          <w:bCs/>
          <w:sz w:val="22"/>
          <w:szCs w:val="22"/>
        </w:rPr>
        <w:t xml:space="preserve"> при подготовке школьников к олимпиаде</w:t>
      </w:r>
    </w:p>
    <w:p w:rsidR="000807B5" w:rsidRPr="000807B5" w:rsidRDefault="000807B5" w:rsidP="00E978AD">
      <w:pPr>
        <w:pStyle w:val="Default"/>
        <w:ind w:firstLine="709"/>
        <w:jc w:val="both"/>
        <w:rPr>
          <w:sz w:val="22"/>
          <w:szCs w:val="22"/>
        </w:rPr>
      </w:pPr>
      <w:r w:rsidRPr="000807B5">
        <w:rPr>
          <w:sz w:val="22"/>
          <w:szCs w:val="22"/>
        </w:rPr>
        <w:t xml:space="preserve">Рекомендованные учебники и задачники: </w:t>
      </w:r>
    </w:p>
    <w:p w:rsidR="000807B5" w:rsidRPr="000807B5" w:rsidRDefault="000807B5" w:rsidP="00E978AD">
      <w:pPr>
        <w:pStyle w:val="Default"/>
        <w:ind w:firstLine="709"/>
        <w:jc w:val="both"/>
        <w:rPr>
          <w:sz w:val="22"/>
          <w:szCs w:val="22"/>
        </w:rPr>
      </w:pPr>
      <w:r w:rsidRPr="000807B5">
        <w:rPr>
          <w:sz w:val="22"/>
          <w:szCs w:val="22"/>
        </w:rPr>
        <w:t xml:space="preserve">1. Автономов В. С. Введение в экономику (любое издание). </w:t>
      </w:r>
    </w:p>
    <w:p w:rsidR="000807B5" w:rsidRPr="000807B5" w:rsidRDefault="000807B5" w:rsidP="00E978AD">
      <w:pPr>
        <w:pStyle w:val="Default"/>
        <w:ind w:firstLine="709"/>
        <w:jc w:val="both"/>
        <w:rPr>
          <w:sz w:val="22"/>
          <w:szCs w:val="22"/>
        </w:rPr>
      </w:pPr>
      <w:r w:rsidRPr="000807B5">
        <w:rPr>
          <w:sz w:val="22"/>
          <w:szCs w:val="22"/>
        </w:rPr>
        <w:t xml:space="preserve">2. Акимов Д. В., </w:t>
      </w:r>
      <w:proofErr w:type="spellStart"/>
      <w:r w:rsidRPr="000807B5">
        <w:rPr>
          <w:sz w:val="22"/>
          <w:szCs w:val="22"/>
        </w:rPr>
        <w:t>Дичева</w:t>
      </w:r>
      <w:proofErr w:type="spellEnd"/>
      <w:r w:rsidRPr="000807B5">
        <w:rPr>
          <w:sz w:val="22"/>
          <w:szCs w:val="22"/>
        </w:rPr>
        <w:t xml:space="preserve"> О. В., Щукина Л. Б. Задания по экономике: </w:t>
      </w:r>
      <w:proofErr w:type="gramStart"/>
      <w:r w:rsidRPr="000807B5">
        <w:rPr>
          <w:sz w:val="22"/>
          <w:szCs w:val="22"/>
        </w:rPr>
        <w:t>от</w:t>
      </w:r>
      <w:proofErr w:type="gramEnd"/>
      <w:r w:rsidRPr="000807B5">
        <w:rPr>
          <w:sz w:val="22"/>
          <w:szCs w:val="22"/>
        </w:rPr>
        <w:t xml:space="preserve"> простых до олимпиадных. Пособие для 10-11 классов общеобразовательных учреждений (любое издание). </w:t>
      </w:r>
    </w:p>
    <w:p w:rsidR="000807B5" w:rsidRPr="000807B5" w:rsidRDefault="000807B5" w:rsidP="00E978AD">
      <w:pPr>
        <w:pStyle w:val="Default"/>
        <w:ind w:firstLine="709"/>
        <w:jc w:val="both"/>
        <w:rPr>
          <w:sz w:val="22"/>
          <w:szCs w:val="22"/>
        </w:rPr>
      </w:pPr>
      <w:r w:rsidRPr="000807B5">
        <w:rPr>
          <w:sz w:val="22"/>
          <w:szCs w:val="22"/>
        </w:rPr>
        <w:t>3. Бойко Мария. Азы экономики (</w:t>
      </w:r>
      <w:r w:rsidRPr="000807B5">
        <w:rPr>
          <w:color w:val="0462C1"/>
          <w:sz w:val="22"/>
          <w:szCs w:val="22"/>
        </w:rPr>
        <w:t>http://azy-economiki.ru/</w:t>
      </w:r>
      <w:r w:rsidRPr="000807B5">
        <w:rPr>
          <w:sz w:val="22"/>
          <w:szCs w:val="22"/>
        </w:rPr>
        <w:t xml:space="preserve">). </w:t>
      </w:r>
    </w:p>
    <w:p w:rsidR="000807B5" w:rsidRPr="000807B5" w:rsidRDefault="000807B5" w:rsidP="00E978AD">
      <w:pPr>
        <w:pStyle w:val="Default"/>
        <w:ind w:firstLine="709"/>
        <w:jc w:val="both"/>
        <w:rPr>
          <w:sz w:val="22"/>
          <w:szCs w:val="22"/>
        </w:rPr>
      </w:pPr>
      <w:r w:rsidRPr="000807B5">
        <w:rPr>
          <w:sz w:val="22"/>
          <w:szCs w:val="22"/>
        </w:rPr>
        <w:t xml:space="preserve">4. </w:t>
      </w:r>
      <w:proofErr w:type="spellStart"/>
      <w:r w:rsidRPr="000807B5">
        <w:rPr>
          <w:sz w:val="22"/>
          <w:szCs w:val="22"/>
        </w:rPr>
        <w:t>Ландсбург</w:t>
      </w:r>
      <w:proofErr w:type="spellEnd"/>
      <w:r w:rsidRPr="000807B5">
        <w:rPr>
          <w:sz w:val="22"/>
          <w:szCs w:val="22"/>
        </w:rPr>
        <w:t xml:space="preserve"> Стивен. Теория цен и ее применение. – М.: Дело, 2018. </w:t>
      </w:r>
    </w:p>
    <w:p w:rsidR="000807B5" w:rsidRPr="000807B5" w:rsidRDefault="000807B5" w:rsidP="00E978AD">
      <w:pPr>
        <w:pStyle w:val="Default"/>
        <w:ind w:firstLine="709"/>
        <w:jc w:val="both"/>
        <w:rPr>
          <w:sz w:val="22"/>
          <w:szCs w:val="22"/>
        </w:rPr>
      </w:pPr>
      <w:r w:rsidRPr="000807B5">
        <w:rPr>
          <w:sz w:val="22"/>
          <w:szCs w:val="22"/>
        </w:rPr>
        <w:t xml:space="preserve">5. </w:t>
      </w:r>
      <w:proofErr w:type="spellStart"/>
      <w:r w:rsidRPr="000807B5">
        <w:rPr>
          <w:sz w:val="22"/>
          <w:szCs w:val="22"/>
        </w:rPr>
        <w:t>Хейне</w:t>
      </w:r>
      <w:proofErr w:type="spellEnd"/>
      <w:r w:rsidRPr="000807B5">
        <w:rPr>
          <w:sz w:val="22"/>
          <w:szCs w:val="22"/>
        </w:rPr>
        <w:t xml:space="preserve"> Пол, </w:t>
      </w:r>
      <w:proofErr w:type="spellStart"/>
      <w:r w:rsidRPr="000807B5">
        <w:rPr>
          <w:sz w:val="22"/>
          <w:szCs w:val="22"/>
        </w:rPr>
        <w:t>Причитко</w:t>
      </w:r>
      <w:proofErr w:type="spellEnd"/>
      <w:r w:rsidRPr="000807B5">
        <w:rPr>
          <w:sz w:val="22"/>
          <w:szCs w:val="22"/>
        </w:rPr>
        <w:t xml:space="preserve"> Дэвид, </w:t>
      </w:r>
      <w:proofErr w:type="spellStart"/>
      <w:r w:rsidRPr="000807B5">
        <w:rPr>
          <w:sz w:val="22"/>
          <w:szCs w:val="22"/>
        </w:rPr>
        <w:t>Боуттке</w:t>
      </w:r>
      <w:proofErr w:type="spellEnd"/>
      <w:r w:rsidRPr="000807B5">
        <w:rPr>
          <w:sz w:val="22"/>
          <w:szCs w:val="22"/>
        </w:rPr>
        <w:t xml:space="preserve"> Питер Экономический образ мышления (любое издание). </w:t>
      </w:r>
    </w:p>
    <w:p w:rsidR="000807B5" w:rsidRPr="000807B5" w:rsidRDefault="000807B5" w:rsidP="00E978AD">
      <w:pPr>
        <w:pStyle w:val="Default"/>
        <w:ind w:firstLine="709"/>
        <w:jc w:val="both"/>
        <w:rPr>
          <w:sz w:val="22"/>
          <w:szCs w:val="22"/>
        </w:rPr>
      </w:pPr>
      <w:r w:rsidRPr="000807B5">
        <w:rPr>
          <w:sz w:val="22"/>
          <w:szCs w:val="22"/>
        </w:rPr>
        <w:t xml:space="preserve">При подготовке участников к школьному и муниципальному этапам олимпиады по экономике целесообразно использовать следующие нижеприведенные источники: </w:t>
      </w:r>
    </w:p>
    <w:p w:rsidR="000807B5" w:rsidRPr="000807B5" w:rsidRDefault="000807B5" w:rsidP="00E978AD">
      <w:pPr>
        <w:pStyle w:val="Default"/>
        <w:ind w:firstLine="709"/>
        <w:jc w:val="both"/>
        <w:rPr>
          <w:sz w:val="22"/>
          <w:szCs w:val="22"/>
        </w:rPr>
      </w:pPr>
      <w:r w:rsidRPr="000807B5">
        <w:rPr>
          <w:sz w:val="22"/>
          <w:szCs w:val="22"/>
        </w:rPr>
        <w:t xml:space="preserve">1. </w:t>
      </w:r>
      <w:r w:rsidRPr="000807B5">
        <w:rPr>
          <w:color w:val="0462C1"/>
          <w:sz w:val="22"/>
          <w:szCs w:val="22"/>
        </w:rPr>
        <w:t xml:space="preserve">https://ILoveEconomics.ru </w:t>
      </w:r>
      <w:r w:rsidRPr="000807B5">
        <w:rPr>
          <w:sz w:val="22"/>
          <w:szCs w:val="22"/>
        </w:rPr>
        <w:t xml:space="preserve">«Экономика для школьников» </w:t>
      </w:r>
    </w:p>
    <w:p w:rsidR="000807B5" w:rsidRPr="000807B5" w:rsidRDefault="000807B5" w:rsidP="00E978AD">
      <w:pPr>
        <w:pStyle w:val="Default"/>
        <w:ind w:firstLine="709"/>
        <w:jc w:val="both"/>
        <w:rPr>
          <w:sz w:val="22"/>
          <w:szCs w:val="22"/>
        </w:rPr>
      </w:pPr>
      <w:r w:rsidRPr="000807B5">
        <w:rPr>
          <w:sz w:val="22"/>
          <w:szCs w:val="22"/>
        </w:rPr>
        <w:t xml:space="preserve">2. https://vos.olimpiada.ru/ Всероссийская олимпиада школьников в г. Москве </w:t>
      </w:r>
    </w:p>
    <w:p w:rsidR="0011446E" w:rsidRPr="0011446E" w:rsidRDefault="0011446E" w:rsidP="00E978AD">
      <w:pPr>
        <w:ind w:right="142" w:firstLine="567"/>
        <w:contextualSpacing/>
        <w:jc w:val="center"/>
      </w:pPr>
    </w:p>
    <w:p w:rsidR="0011446E" w:rsidRPr="0011446E" w:rsidRDefault="0011446E" w:rsidP="00E978AD"/>
    <w:p w:rsidR="0011446E" w:rsidRPr="0011446E" w:rsidRDefault="0011446E" w:rsidP="00E978AD"/>
    <w:p w:rsidR="0011446E" w:rsidRPr="0011446E" w:rsidRDefault="0011446E" w:rsidP="00E978AD"/>
    <w:p w:rsidR="0011446E" w:rsidRPr="0011446E" w:rsidRDefault="0011446E" w:rsidP="0011446E"/>
    <w:p w:rsidR="0011446E" w:rsidRPr="0011446E" w:rsidRDefault="0011446E" w:rsidP="0011446E"/>
    <w:p w:rsidR="0011446E" w:rsidRPr="0011446E" w:rsidRDefault="0011446E" w:rsidP="0011446E"/>
    <w:p w:rsidR="0011446E" w:rsidRPr="0011446E" w:rsidRDefault="0011446E" w:rsidP="0011446E"/>
    <w:p w:rsidR="0011446E" w:rsidRPr="0011446E" w:rsidRDefault="0011446E" w:rsidP="0011446E"/>
    <w:p w:rsidR="0011446E" w:rsidRPr="0011446E" w:rsidRDefault="0011446E" w:rsidP="0011446E"/>
    <w:p w:rsidR="0011446E" w:rsidRPr="0011446E" w:rsidRDefault="0011446E" w:rsidP="0011446E"/>
    <w:p w:rsidR="0011446E" w:rsidRPr="0011446E" w:rsidRDefault="0011446E" w:rsidP="0011446E"/>
    <w:p w:rsidR="0011446E" w:rsidRPr="0011446E" w:rsidRDefault="0011446E" w:rsidP="0011446E"/>
    <w:p w:rsidR="0011446E" w:rsidRPr="0011446E" w:rsidRDefault="0011446E" w:rsidP="0011446E"/>
    <w:p w:rsidR="0011446E" w:rsidRPr="0011446E" w:rsidRDefault="0011446E" w:rsidP="0011446E"/>
    <w:p w:rsidR="0011446E" w:rsidRDefault="0011446E" w:rsidP="0011446E"/>
    <w:sectPr w:rsidR="0011446E" w:rsidSect="00AD09F5">
      <w:headerReference w:type="even" r:id="rId9"/>
      <w:headerReference w:type="default" r:id="rId10"/>
      <w:footerReference w:type="even" r:id="rId11"/>
      <w:footerReference w:type="default" r:id="rId12"/>
      <w:headerReference w:type="first" r:id="rId13"/>
      <w:footerReference w:type="first" r:id="rId14"/>
      <w:pgSz w:w="12240" w:h="15840"/>
      <w:pgMar w:top="1130" w:right="758" w:bottom="439" w:left="1560" w:header="709" w:footer="0" w:gutter="0"/>
      <w:cols w:space="720" w:equalWidth="0">
        <w:col w:w="9814"/>
      </w:cols>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B64" w:rsidRDefault="00674B64" w:rsidP="005A6EC3">
      <w:r>
        <w:separator/>
      </w:r>
    </w:p>
  </w:endnote>
  <w:endnote w:type="continuationSeparator" w:id="0">
    <w:p w:rsidR="00674B64" w:rsidRDefault="00674B64" w:rsidP="005A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05C" w:rsidRDefault="000C205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184961"/>
      <w:docPartObj>
        <w:docPartGallery w:val="Page Numbers (Bottom of Page)"/>
        <w:docPartUnique/>
      </w:docPartObj>
    </w:sdtPr>
    <w:sdtEndPr/>
    <w:sdtContent>
      <w:p w:rsidR="00674B64" w:rsidRDefault="00674B64">
        <w:pPr>
          <w:pStyle w:val="a7"/>
          <w:jc w:val="center"/>
        </w:pPr>
        <w:r>
          <w:fldChar w:fldCharType="begin"/>
        </w:r>
        <w:r>
          <w:instrText>PAGE   \* MERGEFORMAT</w:instrText>
        </w:r>
        <w:r>
          <w:fldChar w:fldCharType="separate"/>
        </w:r>
        <w:r w:rsidR="000C205C">
          <w:rPr>
            <w:noProof/>
          </w:rPr>
          <w:t>10</w:t>
        </w:r>
        <w:r>
          <w:fldChar w:fldCharType="end"/>
        </w:r>
      </w:p>
    </w:sdtContent>
  </w:sdt>
  <w:p w:rsidR="00674B64" w:rsidRDefault="00674B6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05C" w:rsidRDefault="000C205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B64" w:rsidRDefault="00674B64" w:rsidP="005A6EC3">
      <w:r>
        <w:separator/>
      </w:r>
    </w:p>
  </w:footnote>
  <w:footnote w:type="continuationSeparator" w:id="0">
    <w:p w:rsidR="00674B64" w:rsidRDefault="00674B64" w:rsidP="005A6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05C" w:rsidRDefault="000C205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B64" w:rsidRPr="005F7550" w:rsidRDefault="00674B64" w:rsidP="00C2020B">
    <w:pPr>
      <w:pStyle w:val="a5"/>
      <w:jc w:val="center"/>
    </w:pPr>
    <w:r>
      <w:t xml:space="preserve">Школьный этап всероссийской олимпиады школьников по экономике </w:t>
    </w:r>
    <w:proofErr w:type="gramStart"/>
    <w:r>
      <w:t>в</w:t>
    </w:r>
    <w:proofErr w:type="gramEnd"/>
    <w:r>
      <w:t xml:space="preserve"> </w:t>
    </w:r>
    <w:proofErr w:type="gramStart"/>
    <w:r>
      <w:t>Ханты-Мансийском</w:t>
    </w:r>
    <w:proofErr w:type="gramEnd"/>
    <w:r>
      <w:t xml:space="preserve"> автономном округе – Югре в 2023-2024 учебном году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05C" w:rsidRDefault="000C205C" w:rsidP="000C205C">
    <w:pPr>
      <w:pStyle w:val="a5"/>
      <w:jc w:val="center"/>
    </w:pPr>
    <w:r>
      <w:t xml:space="preserve">Школьный этап всероссийской олимпиады школьников по экономике </w:t>
    </w:r>
    <w:proofErr w:type="gramStart"/>
    <w:r>
      <w:t>в</w:t>
    </w:r>
    <w:proofErr w:type="gramEnd"/>
    <w:r>
      <w:t xml:space="preserve"> </w:t>
    </w:r>
    <w:proofErr w:type="gramStart"/>
    <w:r>
      <w:t>Ханты-Мансийском</w:t>
    </w:r>
    <w:proofErr w:type="gramEnd"/>
    <w:r>
      <w:t xml:space="preserve"> автономном округе – Югре в 2023-2024 учебном году</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DDC"/>
    <w:multiLevelType w:val="hybridMultilevel"/>
    <w:tmpl w:val="AA74A8C4"/>
    <w:lvl w:ilvl="0" w:tplc="D03E5C6C">
      <w:start w:val="2"/>
      <w:numFmt w:val="decimal"/>
      <w:lvlText w:val="%1."/>
      <w:lvlJc w:val="left"/>
    </w:lvl>
    <w:lvl w:ilvl="1" w:tplc="FB021700">
      <w:start w:val="1"/>
      <w:numFmt w:val="decimal"/>
      <w:lvlText w:val="%2."/>
      <w:lvlJc w:val="left"/>
    </w:lvl>
    <w:lvl w:ilvl="2" w:tplc="CADAC3C2">
      <w:numFmt w:val="decimal"/>
      <w:lvlText w:val=""/>
      <w:lvlJc w:val="left"/>
    </w:lvl>
    <w:lvl w:ilvl="3" w:tplc="9F5ADB40">
      <w:numFmt w:val="decimal"/>
      <w:lvlText w:val=""/>
      <w:lvlJc w:val="left"/>
    </w:lvl>
    <w:lvl w:ilvl="4" w:tplc="A37A0AC8">
      <w:numFmt w:val="decimal"/>
      <w:lvlText w:val=""/>
      <w:lvlJc w:val="left"/>
    </w:lvl>
    <w:lvl w:ilvl="5" w:tplc="E2848A3E">
      <w:numFmt w:val="decimal"/>
      <w:lvlText w:val=""/>
      <w:lvlJc w:val="left"/>
    </w:lvl>
    <w:lvl w:ilvl="6" w:tplc="EDF094A4">
      <w:numFmt w:val="decimal"/>
      <w:lvlText w:val=""/>
      <w:lvlJc w:val="left"/>
    </w:lvl>
    <w:lvl w:ilvl="7" w:tplc="DACEA682">
      <w:numFmt w:val="decimal"/>
      <w:lvlText w:val=""/>
      <w:lvlJc w:val="left"/>
    </w:lvl>
    <w:lvl w:ilvl="8" w:tplc="4738B3BA">
      <w:numFmt w:val="decimal"/>
      <w:lvlText w:val=""/>
      <w:lvlJc w:val="left"/>
    </w:lvl>
  </w:abstractNum>
  <w:abstractNum w:abstractNumId="1">
    <w:nsid w:val="0E2721CE"/>
    <w:multiLevelType w:val="multilevel"/>
    <w:tmpl w:val="BB3223B2"/>
    <w:lvl w:ilvl="0">
      <w:start w:val="1"/>
      <w:numFmt w:val="decimal"/>
      <w:lvlText w:val="%1."/>
      <w:lvlJc w:val="left"/>
      <w:pPr>
        <w:ind w:left="644" w:hanging="36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839" w:hanging="1065"/>
      </w:pPr>
      <w:rPr>
        <w:rFonts w:hint="default"/>
      </w:rPr>
    </w:lvl>
    <w:lvl w:ilvl="3">
      <w:start w:val="1"/>
      <w:numFmt w:val="decimal"/>
      <w:isLgl/>
      <w:lvlText w:val="%1.%2.%3.%4."/>
      <w:lvlJc w:val="left"/>
      <w:pPr>
        <w:ind w:left="2046" w:hanging="106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2B396DD8"/>
    <w:multiLevelType w:val="hybridMultilevel"/>
    <w:tmpl w:val="C45A2638"/>
    <w:lvl w:ilvl="0" w:tplc="462C8124">
      <w:start w:val="9"/>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537613AF"/>
    <w:multiLevelType w:val="singleLevel"/>
    <w:tmpl w:val="CF882BD4"/>
    <w:lvl w:ilvl="0">
      <w:start w:val="4"/>
      <w:numFmt w:val="decimal"/>
      <w:lvlText w:val="%1."/>
      <w:legacy w:legacy="1" w:legacySpace="0" w:legacyIndent="269"/>
      <w:lvlJc w:val="left"/>
      <w:rPr>
        <w:rFonts w:ascii="Times New Roman" w:hAnsi="Times New Roman" w:cs="Times New Roman" w:hint="default"/>
      </w:rPr>
    </w:lvl>
  </w:abstractNum>
  <w:abstractNum w:abstractNumId="4">
    <w:nsid w:val="53814F79"/>
    <w:multiLevelType w:val="hybridMultilevel"/>
    <w:tmpl w:val="23A84C62"/>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845456C"/>
    <w:multiLevelType w:val="singleLevel"/>
    <w:tmpl w:val="1B2EFFFA"/>
    <w:lvl w:ilvl="0">
      <w:start w:val="2"/>
      <w:numFmt w:val="decimal"/>
      <w:lvlText w:val="%1."/>
      <w:legacy w:legacy="1" w:legacySpace="0" w:legacyIndent="269"/>
      <w:lvlJc w:val="left"/>
      <w:rPr>
        <w:rFonts w:ascii="Times New Roman" w:hAnsi="Times New Roman" w:cs="Times New Roman" w:hint="default"/>
      </w:rPr>
    </w:lvl>
  </w:abstractNum>
  <w:abstractNum w:abstractNumId="6">
    <w:nsid w:val="7ACF394D"/>
    <w:multiLevelType w:val="hybridMultilevel"/>
    <w:tmpl w:val="E3BC31EC"/>
    <w:lvl w:ilvl="0" w:tplc="3F82D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E4202E5"/>
    <w:multiLevelType w:val="hybridMultilevel"/>
    <w:tmpl w:val="656425BC"/>
    <w:lvl w:ilvl="0" w:tplc="DD522196">
      <w:start w:val="6"/>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6E15D8"/>
    <w:multiLevelType w:val="hybridMultilevel"/>
    <w:tmpl w:val="763449BA"/>
    <w:lvl w:ilvl="0" w:tplc="97C016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3"/>
    <w:lvlOverride w:ilvl="0">
      <w:lvl w:ilvl="0">
        <w:start w:val="4"/>
        <w:numFmt w:val="decimal"/>
        <w:lvlText w:val="%1."/>
        <w:legacy w:legacy="1" w:legacySpace="0" w:legacyIndent="346"/>
        <w:lvlJc w:val="left"/>
        <w:rPr>
          <w:rFonts w:ascii="Times New Roman" w:hAnsi="Times New Roman" w:cs="Times New Roman" w:hint="default"/>
        </w:rPr>
      </w:lvl>
    </w:lvlOverride>
  </w:num>
  <w:num w:numId="6">
    <w:abstractNumId w:val="7"/>
  </w:num>
  <w:num w:numId="7">
    <w:abstractNumId w:val="2"/>
  </w:num>
  <w:num w:numId="8">
    <w:abstractNumId w:val="8"/>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99"/>
    <w:rsid w:val="00031E16"/>
    <w:rsid w:val="00042697"/>
    <w:rsid w:val="00063E05"/>
    <w:rsid w:val="000807B5"/>
    <w:rsid w:val="00093E07"/>
    <w:rsid w:val="000C205C"/>
    <w:rsid w:val="000C735C"/>
    <w:rsid w:val="000F7E10"/>
    <w:rsid w:val="0011446E"/>
    <w:rsid w:val="001C0FA6"/>
    <w:rsid w:val="00242B23"/>
    <w:rsid w:val="00247D4A"/>
    <w:rsid w:val="002D361E"/>
    <w:rsid w:val="0031083C"/>
    <w:rsid w:val="00342357"/>
    <w:rsid w:val="003436DA"/>
    <w:rsid w:val="00360CDA"/>
    <w:rsid w:val="00375FDC"/>
    <w:rsid w:val="003B712E"/>
    <w:rsid w:val="003F4C35"/>
    <w:rsid w:val="00410666"/>
    <w:rsid w:val="0041762E"/>
    <w:rsid w:val="00430C53"/>
    <w:rsid w:val="004444CD"/>
    <w:rsid w:val="0045101B"/>
    <w:rsid w:val="00451021"/>
    <w:rsid w:val="00495DF9"/>
    <w:rsid w:val="004C023B"/>
    <w:rsid w:val="004C47AB"/>
    <w:rsid w:val="004E7BB5"/>
    <w:rsid w:val="005462F9"/>
    <w:rsid w:val="00584802"/>
    <w:rsid w:val="005968D1"/>
    <w:rsid w:val="005A6EC3"/>
    <w:rsid w:val="005B42FC"/>
    <w:rsid w:val="005C1455"/>
    <w:rsid w:val="005E3399"/>
    <w:rsid w:val="005F7550"/>
    <w:rsid w:val="00600ABC"/>
    <w:rsid w:val="0063147A"/>
    <w:rsid w:val="006607A8"/>
    <w:rsid w:val="00674B64"/>
    <w:rsid w:val="006D0E6C"/>
    <w:rsid w:val="00703B3F"/>
    <w:rsid w:val="00721ACE"/>
    <w:rsid w:val="00732415"/>
    <w:rsid w:val="007928E9"/>
    <w:rsid w:val="008177A0"/>
    <w:rsid w:val="00891F69"/>
    <w:rsid w:val="008D00EF"/>
    <w:rsid w:val="008F5F62"/>
    <w:rsid w:val="00940714"/>
    <w:rsid w:val="009C59B9"/>
    <w:rsid w:val="00A00ABB"/>
    <w:rsid w:val="00A26E3C"/>
    <w:rsid w:val="00AC0026"/>
    <w:rsid w:val="00AD09F5"/>
    <w:rsid w:val="00AE2BEB"/>
    <w:rsid w:val="00B0138E"/>
    <w:rsid w:val="00B6538D"/>
    <w:rsid w:val="00BA470D"/>
    <w:rsid w:val="00C13922"/>
    <w:rsid w:val="00C2020B"/>
    <w:rsid w:val="00C60E63"/>
    <w:rsid w:val="00C84AF6"/>
    <w:rsid w:val="00C84BB1"/>
    <w:rsid w:val="00CE138D"/>
    <w:rsid w:val="00D14A8E"/>
    <w:rsid w:val="00D20D6D"/>
    <w:rsid w:val="00D36E3B"/>
    <w:rsid w:val="00D72366"/>
    <w:rsid w:val="00D81868"/>
    <w:rsid w:val="00D90A53"/>
    <w:rsid w:val="00DD4B8C"/>
    <w:rsid w:val="00E34D0B"/>
    <w:rsid w:val="00E85355"/>
    <w:rsid w:val="00E93510"/>
    <w:rsid w:val="00E978AD"/>
    <w:rsid w:val="00F4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0C205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C84AF6"/>
    <w:pPr>
      <w:ind w:left="720"/>
      <w:contextualSpacing/>
    </w:pPr>
  </w:style>
  <w:style w:type="paragraph" w:styleId="a5">
    <w:name w:val="header"/>
    <w:basedOn w:val="a"/>
    <w:link w:val="a6"/>
    <w:uiPriority w:val="99"/>
    <w:unhideWhenUsed/>
    <w:rsid w:val="005A6EC3"/>
    <w:pPr>
      <w:tabs>
        <w:tab w:val="center" w:pos="4677"/>
        <w:tab w:val="right" w:pos="9355"/>
      </w:tabs>
    </w:pPr>
  </w:style>
  <w:style w:type="character" w:customStyle="1" w:styleId="a6">
    <w:name w:val="Верхний колонтитул Знак"/>
    <w:basedOn w:val="a0"/>
    <w:link w:val="a5"/>
    <w:uiPriority w:val="99"/>
    <w:rsid w:val="005A6EC3"/>
  </w:style>
  <w:style w:type="paragraph" w:styleId="a7">
    <w:name w:val="footer"/>
    <w:basedOn w:val="a"/>
    <w:link w:val="a8"/>
    <w:uiPriority w:val="99"/>
    <w:unhideWhenUsed/>
    <w:rsid w:val="005A6EC3"/>
    <w:pPr>
      <w:tabs>
        <w:tab w:val="center" w:pos="4677"/>
        <w:tab w:val="right" w:pos="9355"/>
      </w:tabs>
    </w:pPr>
  </w:style>
  <w:style w:type="character" w:customStyle="1" w:styleId="a8">
    <w:name w:val="Нижний колонтитул Знак"/>
    <w:basedOn w:val="a0"/>
    <w:link w:val="a7"/>
    <w:uiPriority w:val="99"/>
    <w:rsid w:val="005A6EC3"/>
  </w:style>
  <w:style w:type="paragraph" w:customStyle="1" w:styleId="Style3">
    <w:name w:val="Style3"/>
    <w:basedOn w:val="a"/>
    <w:uiPriority w:val="99"/>
    <w:rsid w:val="00093E07"/>
    <w:pPr>
      <w:widowControl w:val="0"/>
      <w:autoSpaceDE w:val="0"/>
      <w:autoSpaceDN w:val="0"/>
      <w:adjustRightInd w:val="0"/>
      <w:spacing w:line="413" w:lineRule="exact"/>
      <w:jc w:val="center"/>
    </w:pPr>
    <w:rPr>
      <w:sz w:val="24"/>
      <w:szCs w:val="24"/>
    </w:rPr>
  </w:style>
  <w:style w:type="character" w:customStyle="1" w:styleId="FontStyle12">
    <w:name w:val="Font Style12"/>
    <w:basedOn w:val="a0"/>
    <w:uiPriority w:val="99"/>
    <w:rsid w:val="00093E07"/>
    <w:rPr>
      <w:rFonts w:ascii="Times New Roman" w:hAnsi="Times New Roman" w:cs="Times New Roman"/>
      <w:sz w:val="22"/>
      <w:szCs w:val="22"/>
    </w:rPr>
  </w:style>
  <w:style w:type="paragraph" w:customStyle="1" w:styleId="Style1">
    <w:name w:val="Style1"/>
    <w:basedOn w:val="a"/>
    <w:uiPriority w:val="99"/>
    <w:rsid w:val="0045101B"/>
    <w:pPr>
      <w:widowControl w:val="0"/>
      <w:autoSpaceDE w:val="0"/>
      <w:autoSpaceDN w:val="0"/>
      <w:adjustRightInd w:val="0"/>
      <w:spacing w:line="415" w:lineRule="exact"/>
      <w:jc w:val="center"/>
    </w:pPr>
    <w:rPr>
      <w:sz w:val="24"/>
      <w:szCs w:val="24"/>
    </w:rPr>
  </w:style>
  <w:style w:type="paragraph" w:customStyle="1" w:styleId="Style5">
    <w:name w:val="Style5"/>
    <w:basedOn w:val="a"/>
    <w:uiPriority w:val="99"/>
    <w:rsid w:val="0045101B"/>
    <w:pPr>
      <w:widowControl w:val="0"/>
      <w:autoSpaceDE w:val="0"/>
      <w:autoSpaceDN w:val="0"/>
      <w:adjustRightInd w:val="0"/>
      <w:spacing w:line="413" w:lineRule="exact"/>
      <w:ind w:firstLine="725"/>
      <w:jc w:val="both"/>
    </w:pPr>
    <w:rPr>
      <w:sz w:val="24"/>
      <w:szCs w:val="24"/>
    </w:rPr>
  </w:style>
  <w:style w:type="character" w:customStyle="1" w:styleId="FontStyle14">
    <w:name w:val="Font Style14"/>
    <w:basedOn w:val="a0"/>
    <w:uiPriority w:val="99"/>
    <w:rsid w:val="0045101B"/>
    <w:rPr>
      <w:rFonts w:ascii="Times New Roman" w:hAnsi="Times New Roman" w:cs="Times New Roman"/>
      <w:b/>
      <w:bCs/>
      <w:sz w:val="22"/>
      <w:szCs w:val="22"/>
    </w:rPr>
  </w:style>
  <w:style w:type="paragraph" w:customStyle="1" w:styleId="Default">
    <w:name w:val="Default"/>
    <w:rsid w:val="001C0FA6"/>
    <w:pPr>
      <w:autoSpaceDE w:val="0"/>
      <w:autoSpaceDN w:val="0"/>
      <w:adjustRightInd w:val="0"/>
    </w:pPr>
    <w:rPr>
      <w:color w:val="000000"/>
      <w:sz w:val="24"/>
      <w:szCs w:val="24"/>
    </w:rPr>
  </w:style>
  <w:style w:type="paragraph" w:styleId="a9">
    <w:name w:val="No Spacing"/>
    <w:uiPriority w:val="1"/>
    <w:qFormat/>
    <w:rsid w:val="00451021"/>
  </w:style>
  <w:style w:type="table" w:styleId="aa">
    <w:name w:val="Table Grid"/>
    <w:basedOn w:val="a1"/>
    <w:uiPriority w:val="59"/>
    <w:rsid w:val="00F45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0C205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0C205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C84AF6"/>
    <w:pPr>
      <w:ind w:left="720"/>
      <w:contextualSpacing/>
    </w:pPr>
  </w:style>
  <w:style w:type="paragraph" w:styleId="a5">
    <w:name w:val="header"/>
    <w:basedOn w:val="a"/>
    <w:link w:val="a6"/>
    <w:uiPriority w:val="99"/>
    <w:unhideWhenUsed/>
    <w:rsid w:val="005A6EC3"/>
    <w:pPr>
      <w:tabs>
        <w:tab w:val="center" w:pos="4677"/>
        <w:tab w:val="right" w:pos="9355"/>
      </w:tabs>
    </w:pPr>
  </w:style>
  <w:style w:type="character" w:customStyle="1" w:styleId="a6">
    <w:name w:val="Верхний колонтитул Знак"/>
    <w:basedOn w:val="a0"/>
    <w:link w:val="a5"/>
    <w:uiPriority w:val="99"/>
    <w:rsid w:val="005A6EC3"/>
  </w:style>
  <w:style w:type="paragraph" w:styleId="a7">
    <w:name w:val="footer"/>
    <w:basedOn w:val="a"/>
    <w:link w:val="a8"/>
    <w:uiPriority w:val="99"/>
    <w:unhideWhenUsed/>
    <w:rsid w:val="005A6EC3"/>
    <w:pPr>
      <w:tabs>
        <w:tab w:val="center" w:pos="4677"/>
        <w:tab w:val="right" w:pos="9355"/>
      </w:tabs>
    </w:pPr>
  </w:style>
  <w:style w:type="character" w:customStyle="1" w:styleId="a8">
    <w:name w:val="Нижний колонтитул Знак"/>
    <w:basedOn w:val="a0"/>
    <w:link w:val="a7"/>
    <w:uiPriority w:val="99"/>
    <w:rsid w:val="005A6EC3"/>
  </w:style>
  <w:style w:type="paragraph" w:customStyle="1" w:styleId="Style3">
    <w:name w:val="Style3"/>
    <w:basedOn w:val="a"/>
    <w:uiPriority w:val="99"/>
    <w:rsid w:val="00093E07"/>
    <w:pPr>
      <w:widowControl w:val="0"/>
      <w:autoSpaceDE w:val="0"/>
      <w:autoSpaceDN w:val="0"/>
      <w:adjustRightInd w:val="0"/>
      <w:spacing w:line="413" w:lineRule="exact"/>
      <w:jc w:val="center"/>
    </w:pPr>
    <w:rPr>
      <w:sz w:val="24"/>
      <w:szCs w:val="24"/>
    </w:rPr>
  </w:style>
  <w:style w:type="character" w:customStyle="1" w:styleId="FontStyle12">
    <w:name w:val="Font Style12"/>
    <w:basedOn w:val="a0"/>
    <w:uiPriority w:val="99"/>
    <w:rsid w:val="00093E07"/>
    <w:rPr>
      <w:rFonts w:ascii="Times New Roman" w:hAnsi="Times New Roman" w:cs="Times New Roman"/>
      <w:sz w:val="22"/>
      <w:szCs w:val="22"/>
    </w:rPr>
  </w:style>
  <w:style w:type="paragraph" w:customStyle="1" w:styleId="Style1">
    <w:name w:val="Style1"/>
    <w:basedOn w:val="a"/>
    <w:uiPriority w:val="99"/>
    <w:rsid w:val="0045101B"/>
    <w:pPr>
      <w:widowControl w:val="0"/>
      <w:autoSpaceDE w:val="0"/>
      <w:autoSpaceDN w:val="0"/>
      <w:adjustRightInd w:val="0"/>
      <w:spacing w:line="415" w:lineRule="exact"/>
      <w:jc w:val="center"/>
    </w:pPr>
    <w:rPr>
      <w:sz w:val="24"/>
      <w:szCs w:val="24"/>
    </w:rPr>
  </w:style>
  <w:style w:type="paragraph" w:customStyle="1" w:styleId="Style5">
    <w:name w:val="Style5"/>
    <w:basedOn w:val="a"/>
    <w:uiPriority w:val="99"/>
    <w:rsid w:val="0045101B"/>
    <w:pPr>
      <w:widowControl w:val="0"/>
      <w:autoSpaceDE w:val="0"/>
      <w:autoSpaceDN w:val="0"/>
      <w:adjustRightInd w:val="0"/>
      <w:spacing w:line="413" w:lineRule="exact"/>
      <w:ind w:firstLine="725"/>
      <w:jc w:val="both"/>
    </w:pPr>
    <w:rPr>
      <w:sz w:val="24"/>
      <w:szCs w:val="24"/>
    </w:rPr>
  </w:style>
  <w:style w:type="character" w:customStyle="1" w:styleId="FontStyle14">
    <w:name w:val="Font Style14"/>
    <w:basedOn w:val="a0"/>
    <w:uiPriority w:val="99"/>
    <w:rsid w:val="0045101B"/>
    <w:rPr>
      <w:rFonts w:ascii="Times New Roman" w:hAnsi="Times New Roman" w:cs="Times New Roman"/>
      <w:b/>
      <w:bCs/>
      <w:sz w:val="22"/>
      <w:szCs w:val="22"/>
    </w:rPr>
  </w:style>
  <w:style w:type="paragraph" w:customStyle="1" w:styleId="Default">
    <w:name w:val="Default"/>
    <w:rsid w:val="001C0FA6"/>
    <w:pPr>
      <w:autoSpaceDE w:val="0"/>
      <w:autoSpaceDN w:val="0"/>
      <w:adjustRightInd w:val="0"/>
    </w:pPr>
    <w:rPr>
      <w:color w:val="000000"/>
      <w:sz w:val="24"/>
      <w:szCs w:val="24"/>
    </w:rPr>
  </w:style>
  <w:style w:type="paragraph" w:styleId="a9">
    <w:name w:val="No Spacing"/>
    <w:uiPriority w:val="1"/>
    <w:qFormat/>
    <w:rsid w:val="00451021"/>
  </w:style>
  <w:style w:type="table" w:styleId="aa">
    <w:name w:val="Table Grid"/>
    <w:basedOn w:val="a1"/>
    <w:uiPriority w:val="59"/>
    <w:rsid w:val="00F45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0C205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352600">
      <w:bodyDiv w:val="1"/>
      <w:marLeft w:val="0"/>
      <w:marRight w:val="0"/>
      <w:marTop w:val="0"/>
      <w:marBottom w:val="0"/>
      <w:divBdr>
        <w:top w:val="none" w:sz="0" w:space="0" w:color="auto"/>
        <w:left w:val="none" w:sz="0" w:space="0" w:color="auto"/>
        <w:bottom w:val="none" w:sz="0" w:space="0" w:color="auto"/>
        <w:right w:val="none" w:sz="0" w:space="0" w:color="auto"/>
      </w:divBdr>
    </w:div>
    <w:div w:id="160006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2637D-BDAC-4E98-9AD6-EA0C19847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10</Pages>
  <Words>4433</Words>
  <Characters>25274</Characters>
  <Application>Microsoft Office Word</Application>
  <DocSecurity>0</DocSecurity>
  <Lines>210</Lines>
  <Paragraphs>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SHIRAKOVSKYA</cp:lastModifiedBy>
  <cp:revision>23</cp:revision>
  <dcterms:created xsi:type="dcterms:W3CDTF">2020-09-03T09:52:00Z</dcterms:created>
  <dcterms:modified xsi:type="dcterms:W3CDTF">2023-09-05T10:06:00Z</dcterms:modified>
</cp:coreProperties>
</file>