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867" w:rsidRDefault="00FC4867" w:rsidP="00FC4867">
      <w:pPr>
        <w:spacing w:after="0" w:line="240" w:lineRule="auto"/>
        <w:jc w:val="center"/>
        <w:rPr>
          <w:rFonts w:ascii="Times New Roman" w:hAnsi="Times New Roman" w:cs="Times New Roman"/>
          <w:b/>
          <w:color w:val="000000"/>
          <w:sz w:val="24"/>
          <w:szCs w:val="24"/>
        </w:rPr>
      </w:pPr>
    </w:p>
    <w:p w:rsidR="003B7051" w:rsidRDefault="003B7051" w:rsidP="00F702DA">
      <w:pPr>
        <w:spacing w:after="0" w:line="240" w:lineRule="auto"/>
        <w:jc w:val="center"/>
        <w:rPr>
          <w:rFonts w:ascii="Times New Roman" w:eastAsia="Times New Roman" w:hAnsi="Times New Roman" w:cs="Times New Roman"/>
          <w:b/>
          <w:sz w:val="24"/>
          <w:szCs w:val="24"/>
          <w:lang w:eastAsia="ru-RU"/>
        </w:rPr>
      </w:pPr>
    </w:p>
    <w:p w:rsidR="00F702DA" w:rsidRDefault="00F702DA" w:rsidP="00F702DA">
      <w:pPr>
        <w:spacing w:after="0" w:line="240" w:lineRule="auto"/>
        <w:jc w:val="center"/>
        <w:rPr>
          <w:rFonts w:ascii="Times New Roman" w:eastAsia="Times New Roman" w:hAnsi="Times New Roman" w:cs="Times New Roman"/>
          <w:b/>
          <w:sz w:val="24"/>
          <w:szCs w:val="24"/>
          <w:lang w:eastAsia="ru-RU"/>
        </w:rPr>
      </w:pPr>
    </w:p>
    <w:p w:rsidR="00F702DA" w:rsidRDefault="00F702DA" w:rsidP="00F702DA">
      <w:pPr>
        <w:spacing w:after="0" w:line="240" w:lineRule="auto"/>
        <w:jc w:val="center"/>
        <w:rPr>
          <w:rFonts w:ascii="Times New Roman" w:eastAsia="Times New Roman" w:hAnsi="Times New Roman" w:cs="Times New Roman"/>
          <w:b/>
          <w:sz w:val="24"/>
          <w:szCs w:val="24"/>
          <w:lang w:eastAsia="ru-RU"/>
        </w:rPr>
      </w:pPr>
    </w:p>
    <w:p w:rsidR="00F702DA" w:rsidRDefault="00F702DA" w:rsidP="00F702DA">
      <w:pPr>
        <w:spacing w:after="0" w:line="240" w:lineRule="auto"/>
        <w:jc w:val="center"/>
        <w:rPr>
          <w:rFonts w:ascii="Times New Roman" w:eastAsia="Times New Roman" w:hAnsi="Times New Roman" w:cs="Times New Roman"/>
          <w:b/>
          <w:sz w:val="24"/>
          <w:szCs w:val="24"/>
          <w:lang w:eastAsia="ru-RU"/>
        </w:rPr>
      </w:pPr>
    </w:p>
    <w:p w:rsidR="00F702DA" w:rsidRPr="00F702DA" w:rsidRDefault="00F702DA" w:rsidP="00F702DA">
      <w:pPr>
        <w:spacing w:after="0" w:line="240" w:lineRule="auto"/>
        <w:jc w:val="center"/>
        <w:rPr>
          <w:rFonts w:ascii="Times New Roman" w:eastAsia="Times New Roman" w:hAnsi="Times New Roman" w:cs="Times New Roman"/>
          <w:b/>
          <w:sz w:val="24"/>
          <w:szCs w:val="24"/>
          <w:lang w:eastAsia="ru-RU"/>
        </w:rPr>
      </w:pPr>
    </w:p>
    <w:p w:rsidR="003B7051" w:rsidRPr="00F702DA" w:rsidRDefault="003B7051" w:rsidP="00F702DA">
      <w:pPr>
        <w:spacing w:after="0" w:line="240" w:lineRule="auto"/>
        <w:jc w:val="center"/>
        <w:rPr>
          <w:rFonts w:ascii="Times New Roman" w:eastAsia="Times New Roman" w:hAnsi="Times New Roman" w:cs="Times New Roman"/>
          <w:b/>
          <w:sz w:val="24"/>
          <w:szCs w:val="24"/>
          <w:lang w:eastAsia="ru-RU"/>
        </w:rPr>
      </w:pPr>
    </w:p>
    <w:p w:rsidR="005F14F4" w:rsidRDefault="005F14F4" w:rsidP="00F702DA">
      <w:pPr>
        <w:spacing w:after="0" w:line="240" w:lineRule="auto"/>
        <w:jc w:val="center"/>
        <w:rPr>
          <w:rFonts w:ascii="Times New Roman" w:eastAsia="Times New Roman" w:hAnsi="Times New Roman" w:cs="Times New Roman"/>
          <w:b/>
          <w:sz w:val="24"/>
          <w:szCs w:val="24"/>
          <w:lang w:eastAsia="ru-RU"/>
        </w:rPr>
      </w:pPr>
    </w:p>
    <w:p w:rsidR="005F14F4" w:rsidRDefault="005F14F4" w:rsidP="00F702DA">
      <w:pPr>
        <w:spacing w:after="0" w:line="240" w:lineRule="auto"/>
        <w:jc w:val="center"/>
        <w:rPr>
          <w:rFonts w:ascii="Times New Roman" w:eastAsia="Times New Roman" w:hAnsi="Times New Roman" w:cs="Times New Roman"/>
          <w:b/>
          <w:sz w:val="24"/>
          <w:szCs w:val="24"/>
          <w:lang w:eastAsia="ru-RU"/>
        </w:rPr>
      </w:pPr>
    </w:p>
    <w:p w:rsidR="005F14F4" w:rsidRDefault="005F14F4" w:rsidP="00F702DA">
      <w:pPr>
        <w:spacing w:after="0" w:line="240" w:lineRule="auto"/>
        <w:jc w:val="center"/>
        <w:rPr>
          <w:rFonts w:ascii="Times New Roman" w:eastAsia="Times New Roman" w:hAnsi="Times New Roman" w:cs="Times New Roman"/>
          <w:b/>
          <w:sz w:val="24"/>
          <w:szCs w:val="24"/>
          <w:lang w:eastAsia="ru-RU"/>
        </w:rPr>
      </w:pPr>
    </w:p>
    <w:p w:rsidR="005F14F4" w:rsidRDefault="005F14F4" w:rsidP="00F702DA">
      <w:pPr>
        <w:spacing w:after="0" w:line="240" w:lineRule="auto"/>
        <w:jc w:val="center"/>
        <w:rPr>
          <w:rFonts w:ascii="Times New Roman" w:eastAsia="Times New Roman" w:hAnsi="Times New Roman" w:cs="Times New Roman"/>
          <w:b/>
          <w:sz w:val="24"/>
          <w:szCs w:val="24"/>
          <w:lang w:eastAsia="ru-RU"/>
        </w:rPr>
      </w:pPr>
    </w:p>
    <w:p w:rsidR="005F14F4" w:rsidRDefault="005F14F4" w:rsidP="00F702DA">
      <w:pPr>
        <w:spacing w:after="0" w:line="240" w:lineRule="auto"/>
        <w:jc w:val="center"/>
        <w:rPr>
          <w:rFonts w:ascii="Times New Roman" w:eastAsia="Times New Roman" w:hAnsi="Times New Roman" w:cs="Times New Roman"/>
          <w:b/>
          <w:sz w:val="24"/>
          <w:szCs w:val="24"/>
          <w:lang w:eastAsia="ru-RU"/>
        </w:rPr>
      </w:pPr>
    </w:p>
    <w:p w:rsidR="005F14F4" w:rsidRDefault="005F14F4" w:rsidP="00F702DA">
      <w:pPr>
        <w:spacing w:after="0" w:line="240" w:lineRule="auto"/>
        <w:jc w:val="center"/>
        <w:rPr>
          <w:rFonts w:ascii="Times New Roman" w:eastAsia="Times New Roman" w:hAnsi="Times New Roman" w:cs="Times New Roman"/>
          <w:b/>
          <w:sz w:val="24"/>
          <w:szCs w:val="24"/>
          <w:lang w:eastAsia="ru-RU"/>
        </w:rPr>
      </w:pPr>
    </w:p>
    <w:p w:rsidR="005F14F4" w:rsidRDefault="005F14F4" w:rsidP="00F702DA">
      <w:pPr>
        <w:spacing w:after="0" w:line="240" w:lineRule="auto"/>
        <w:jc w:val="center"/>
        <w:rPr>
          <w:rFonts w:ascii="Times New Roman" w:eastAsia="Times New Roman" w:hAnsi="Times New Roman" w:cs="Times New Roman"/>
          <w:b/>
          <w:sz w:val="24"/>
          <w:szCs w:val="24"/>
          <w:lang w:eastAsia="ru-RU"/>
        </w:rPr>
      </w:pPr>
    </w:p>
    <w:p w:rsidR="005F14F4" w:rsidRDefault="005F14F4" w:rsidP="00F702DA">
      <w:pPr>
        <w:spacing w:after="0" w:line="240" w:lineRule="auto"/>
        <w:jc w:val="center"/>
        <w:rPr>
          <w:rFonts w:ascii="Times New Roman" w:eastAsia="Times New Roman" w:hAnsi="Times New Roman" w:cs="Times New Roman"/>
          <w:b/>
          <w:sz w:val="24"/>
          <w:szCs w:val="24"/>
          <w:lang w:eastAsia="ru-RU"/>
        </w:rPr>
      </w:pPr>
    </w:p>
    <w:p w:rsidR="005F14F4" w:rsidRDefault="005F14F4" w:rsidP="00F702DA">
      <w:pPr>
        <w:spacing w:after="0" w:line="240" w:lineRule="auto"/>
        <w:jc w:val="center"/>
        <w:rPr>
          <w:rFonts w:ascii="Times New Roman" w:eastAsia="Times New Roman" w:hAnsi="Times New Roman" w:cs="Times New Roman"/>
          <w:b/>
          <w:sz w:val="24"/>
          <w:szCs w:val="24"/>
          <w:lang w:eastAsia="ru-RU"/>
        </w:rPr>
      </w:pPr>
    </w:p>
    <w:p w:rsidR="005F14F4" w:rsidRPr="007A7714" w:rsidRDefault="005F14F4" w:rsidP="00F702DA">
      <w:pPr>
        <w:spacing w:after="0" w:line="240" w:lineRule="auto"/>
        <w:jc w:val="center"/>
        <w:rPr>
          <w:rFonts w:ascii="Times New Roman" w:eastAsia="Times New Roman" w:hAnsi="Times New Roman" w:cs="Times New Roman"/>
          <w:b/>
          <w:color w:val="000000" w:themeColor="text1"/>
          <w:sz w:val="24"/>
          <w:szCs w:val="24"/>
          <w:lang w:eastAsia="ru-RU"/>
        </w:rPr>
      </w:pPr>
    </w:p>
    <w:p w:rsidR="005F14F4" w:rsidRPr="007A7714" w:rsidRDefault="005F14F4" w:rsidP="00F702DA">
      <w:pPr>
        <w:spacing w:after="0" w:line="240" w:lineRule="auto"/>
        <w:jc w:val="center"/>
        <w:rPr>
          <w:rFonts w:ascii="Times New Roman" w:eastAsia="Times New Roman" w:hAnsi="Times New Roman" w:cs="Times New Roman"/>
          <w:b/>
          <w:color w:val="000000" w:themeColor="text1"/>
          <w:sz w:val="24"/>
          <w:szCs w:val="24"/>
          <w:lang w:eastAsia="ru-RU"/>
        </w:rPr>
      </w:pPr>
    </w:p>
    <w:p w:rsidR="004E086F" w:rsidRPr="007A7714" w:rsidRDefault="004E086F" w:rsidP="004E086F">
      <w:pPr>
        <w:spacing w:after="0" w:line="240" w:lineRule="auto"/>
        <w:ind w:firstLine="567"/>
        <w:jc w:val="center"/>
        <w:rPr>
          <w:rFonts w:ascii="Times New Roman" w:hAnsi="Times New Roman" w:cs="Times New Roman"/>
          <w:color w:val="000000" w:themeColor="text1"/>
          <w:sz w:val="28"/>
          <w:szCs w:val="28"/>
        </w:rPr>
      </w:pPr>
      <w:r w:rsidRPr="007A7714">
        <w:rPr>
          <w:rFonts w:ascii="Times New Roman" w:hAnsi="Times New Roman" w:cs="Times New Roman"/>
          <w:b/>
          <w:color w:val="000000" w:themeColor="text1"/>
          <w:sz w:val="28"/>
          <w:szCs w:val="28"/>
        </w:rPr>
        <w:t xml:space="preserve">ТРЕБОВАНИЯ К ОРГАНИЗАЦИИ И ПРОВЕДЕНИЮ ШКОЛЬНОГО </w:t>
      </w:r>
      <w:r w:rsidR="00B307AD" w:rsidRPr="007A7714">
        <w:rPr>
          <w:rFonts w:ascii="Times New Roman" w:hAnsi="Times New Roman" w:cs="Times New Roman"/>
          <w:b/>
          <w:color w:val="000000" w:themeColor="text1"/>
          <w:sz w:val="28"/>
          <w:szCs w:val="28"/>
        </w:rPr>
        <w:t>ЭТАПА ВСЕРОССИЙСКОЙ</w:t>
      </w:r>
      <w:r w:rsidRPr="007A7714">
        <w:rPr>
          <w:rFonts w:ascii="Times New Roman" w:hAnsi="Times New Roman" w:cs="Times New Roman"/>
          <w:b/>
          <w:color w:val="000000" w:themeColor="text1"/>
          <w:sz w:val="28"/>
          <w:szCs w:val="28"/>
        </w:rPr>
        <w:t xml:space="preserve"> ОЛИМПИАДЫ ШКОЛЬНИКОВ ПО ОБЩЕОБРАЗОВАТЕЛЬНОМУ ПРЕДМЕТУ «БИОЛОГИЯ»</w:t>
      </w:r>
      <w:r w:rsidRPr="007A7714">
        <w:rPr>
          <w:rFonts w:ascii="Times New Roman" w:hAnsi="Times New Roman" w:cs="Times New Roman"/>
          <w:color w:val="000000" w:themeColor="text1"/>
          <w:sz w:val="28"/>
          <w:szCs w:val="28"/>
        </w:rPr>
        <w:t xml:space="preserve"> </w:t>
      </w:r>
      <w:r w:rsidRPr="007A7714">
        <w:rPr>
          <w:rFonts w:ascii="Times New Roman" w:hAnsi="Times New Roman" w:cs="Times New Roman"/>
          <w:b/>
          <w:color w:val="000000" w:themeColor="text1"/>
          <w:sz w:val="28"/>
          <w:szCs w:val="28"/>
        </w:rPr>
        <w:t xml:space="preserve">НА ТЕРРИТОРИИ СОВЕТСКОГО РАЙОНА </w:t>
      </w:r>
    </w:p>
    <w:p w:rsidR="004E086F" w:rsidRPr="007A7714" w:rsidRDefault="0074490B" w:rsidP="004E086F">
      <w:pPr>
        <w:spacing w:after="0" w:line="240" w:lineRule="auto"/>
        <w:ind w:firstLine="567"/>
        <w:jc w:val="center"/>
        <w:rPr>
          <w:rFonts w:ascii="Times New Roman" w:hAnsi="Times New Roman" w:cs="Times New Roman"/>
          <w:b/>
          <w:color w:val="000000" w:themeColor="text1"/>
          <w:sz w:val="28"/>
          <w:szCs w:val="28"/>
        </w:rPr>
      </w:pPr>
      <w:r w:rsidRPr="007A7714">
        <w:rPr>
          <w:rFonts w:ascii="Times New Roman" w:hAnsi="Times New Roman" w:cs="Times New Roman"/>
          <w:b/>
          <w:color w:val="000000" w:themeColor="text1"/>
          <w:sz w:val="28"/>
          <w:szCs w:val="28"/>
        </w:rPr>
        <w:t>В</w:t>
      </w:r>
      <w:r w:rsidR="00B0463B" w:rsidRPr="007A7714">
        <w:rPr>
          <w:rFonts w:ascii="Times New Roman" w:hAnsi="Times New Roman" w:cs="Times New Roman"/>
          <w:b/>
          <w:color w:val="000000" w:themeColor="text1"/>
          <w:sz w:val="28"/>
          <w:szCs w:val="28"/>
        </w:rPr>
        <w:t xml:space="preserve"> 2023-2024</w:t>
      </w:r>
      <w:r w:rsidR="004E086F" w:rsidRPr="007A7714">
        <w:rPr>
          <w:rFonts w:ascii="Times New Roman" w:hAnsi="Times New Roman" w:cs="Times New Roman"/>
          <w:b/>
          <w:color w:val="000000" w:themeColor="text1"/>
          <w:sz w:val="28"/>
          <w:szCs w:val="28"/>
        </w:rPr>
        <w:t xml:space="preserve"> УЧЕБНОМ ГОДУ</w:t>
      </w:r>
    </w:p>
    <w:p w:rsidR="003B7051" w:rsidRPr="007A7714" w:rsidRDefault="003B7051" w:rsidP="00F702DA">
      <w:pPr>
        <w:spacing w:after="0" w:line="240" w:lineRule="auto"/>
        <w:jc w:val="center"/>
        <w:rPr>
          <w:rFonts w:ascii="Times New Roman" w:eastAsia="Calibri" w:hAnsi="Times New Roman" w:cs="Times New Roman"/>
          <w:b/>
          <w:color w:val="000000" w:themeColor="text1"/>
          <w:sz w:val="32"/>
          <w:szCs w:val="32"/>
        </w:rPr>
      </w:pPr>
    </w:p>
    <w:p w:rsidR="003B7051" w:rsidRPr="007A7714" w:rsidRDefault="003B7051" w:rsidP="00F702DA">
      <w:pPr>
        <w:spacing w:after="0" w:line="240" w:lineRule="auto"/>
        <w:jc w:val="center"/>
        <w:rPr>
          <w:rFonts w:ascii="Times New Roman" w:eastAsia="Calibri" w:hAnsi="Times New Roman" w:cs="Times New Roman"/>
          <w:b/>
          <w:color w:val="000000" w:themeColor="text1"/>
          <w:sz w:val="24"/>
          <w:szCs w:val="24"/>
        </w:rPr>
      </w:pPr>
    </w:p>
    <w:p w:rsidR="003B7051" w:rsidRPr="007A7714" w:rsidRDefault="003B7051" w:rsidP="00F702DA">
      <w:pPr>
        <w:spacing w:after="0" w:line="240" w:lineRule="auto"/>
        <w:jc w:val="center"/>
        <w:rPr>
          <w:rFonts w:ascii="Times New Roman" w:eastAsia="Calibri" w:hAnsi="Times New Roman" w:cs="Times New Roman"/>
          <w:b/>
          <w:color w:val="000000" w:themeColor="text1"/>
          <w:sz w:val="24"/>
          <w:szCs w:val="24"/>
        </w:rPr>
      </w:pPr>
    </w:p>
    <w:p w:rsidR="003B7051" w:rsidRPr="007A7714" w:rsidRDefault="003B7051" w:rsidP="00F702DA">
      <w:pPr>
        <w:spacing w:after="0" w:line="240" w:lineRule="auto"/>
        <w:jc w:val="center"/>
        <w:rPr>
          <w:rFonts w:ascii="Times New Roman" w:eastAsia="Calibri" w:hAnsi="Times New Roman" w:cs="Times New Roman"/>
          <w:b/>
          <w:color w:val="000000" w:themeColor="text1"/>
          <w:sz w:val="24"/>
          <w:szCs w:val="24"/>
        </w:rPr>
      </w:pPr>
    </w:p>
    <w:p w:rsidR="003B7051" w:rsidRPr="007A7714" w:rsidRDefault="003B7051" w:rsidP="00F702DA">
      <w:pPr>
        <w:spacing w:after="0" w:line="240" w:lineRule="auto"/>
        <w:jc w:val="center"/>
        <w:rPr>
          <w:rFonts w:ascii="Times New Roman" w:eastAsia="Calibri" w:hAnsi="Times New Roman" w:cs="Times New Roman"/>
          <w:b/>
          <w:color w:val="000000" w:themeColor="text1"/>
          <w:sz w:val="24"/>
          <w:szCs w:val="24"/>
        </w:rPr>
      </w:pPr>
    </w:p>
    <w:p w:rsidR="003B7051" w:rsidRPr="007A7714" w:rsidRDefault="003B7051" w:rsidP="00F702DA">
      <w:pPr>
        <w:spacing w:after="0" w:line="240" w:lineRule="auto"/>
        <w:jc w:val="center"/>
        <w:rPr>
          <w:rFonts w:ascii="Times New Roman" w:eastAsia="Calibri" w:hAnsi="Times New Roman" w:cs="Times New Roman"/>
          <w:b/>
          <w:color w:val="000000" w:themeColor="text1"/>
          <w:sz w:val="24"/>
          <w:szCs w:val="24"/>
        </w:rPr>
      </w:pPr>
    </w:p>
    <w:p w:rsidR="003B7051" w:rsidRPr="007A7714" w:rsidRDefault="003B7051" w:rsidP="00F702DA">
      <w:pPr>
        <w:spacing w:after="0" w:line="240" w:lineRule="auto"/>
        <w:jc w:val="center"/>
        <w:rPr>
          <w:rFonts w:ascii="Times New Roman" w:eastAsia="Calibri" w:hAnsi="Times New Roman" w:cs="Times New Roman"/>
          <w:b/>
          <w:color w:val="000000" w:themeColor="text1"/>
          <w:sz w:val="24"/>
          <w:szCs w:val="24"/>
        </w:rPr>
      </w:pPr>
    </w:p>
    <w:p w:rsidR="003B7051" w:rsidRPr="007A7714" w:rsidRDefault="003B7051" w:rsidP="00F702DA">
      <w:pPr>
        <w:spacing w:after="0" w:line="240" w:lineRule="auto"/>
        <w:jc w:val="center"/>
        <w:rPr>
          <w:rFonts w:ascii="Times New Roman" w:eastAsia="Calibri" w:hAnsi="Times New Roman" w:cs="Times New Roman"/>
          <w:b/>
          <w:color w:val="000000" w:themeColor="text1"/>
          <w:sz w:val="24"/>
          <w:szCs w:val="24"/>
        </w:rPr>
      </w:pPr>
    </w:p>
    <w:p w:rsidR="003B7051" w:rsidRPr="007A7714" w:rsidRDefault="003B7051" w:rsidP="00F702DA">
      <w:pPr>
        <w:spacing w:after="0" w:line="240" w:lineRule="auto"/>
        <w:jc w:val="center"/>
        <w:rPr>
          <w:rFonts w:ascii="Times New Roman" w:eastAsia="Calibri" w:hAnsi="Times New Roman" w:cs="Times New Roman"/>
          <w:b/>
          <w:color w:val="000000" w:themeColor="text1"/>
          <w:sz w:val="24"/>
          <w:szCs w:val="24"/>
        </w:rPr>
      </w:pPr>
    </w:p>
    <w:p w:rsidR="003B7051" w:rsidRPr="007A7714" w:rsidRDefault="003B7051" w:rsidP="00F702DA">
      <w:pPr>
        <w:spacing w:after="0" w:line="240" w:lineRule="auto"/>
        <w:jc w:val="center"/>
        <w:rPr>
          <w:rFonts w:ascii="Times New Roman" w:eastAsia="Calibri" w:hAnsi="Times New Roman" w:cs="Times New Roman"/>
          <w:b/>
          <w:color w:val="000000" w:themeColor="text1"/>
          <w:sz w:val="24"/>
          <w:szCs w:val="24"/>
        </w:rPr>
      </w:pPr>
    </w:p>
    <w:p w:rsidR="003B7051" w:rsidRPr="007A7714" w:rsidRDefault="003B7051" w:rsidP="00F702DA">
      <w:pPr>
        <w:spacing w:after="0" w:line="240" w:lineRule="auto"/>
        <w:jc w:val="center"/>
        <w:rPr>
          <w:rFonts w:ascii="Times New Roman" w:eastAsia="Calibri" w:hAnsi="Times New Roman" w:cs="Times New Roman"/>
          <w:b/>
          <w:color w:val="000000" w:themeColor="text1"/>
          <w:sz w:val="24"/>
          <w:szCs w:val="24"/>
        </w:rPr>
      </w:pPr>
    </w:p>
    <w:p w:rsidR="003B7051" w:rsidRPr="007A7714" w:rsidRDefault="003B7051" w:rsidP="00F702DA">
      <w:pPr>
        <w:spacing w:after="0" w:line="240" w:lineRule="auto"/>
        <w:jc w:val="center"/>
        <w:rPr>
          <w:rFonts w:ascii="Times New Roman" w:eastAsia="Calibri" w:hAnsi="Times New Roman" w:cs="Times New Roman"/>
          <w:b/>
          <w:color w:val="000000" w:themeColor="text1"/>
          <w:sz w:val="24"/>
          <w:szCs w:val="24"/>
        </w:rPr>
      </w:pPr>
    </w:p>
    <w:p w:rsidR="003B7051" w:rsidRPr="007A7714" w:rsidRDefault="003B7051" w:rsidP="00F702DA">
      <w:pPr>
        <w:spacing w:after="0" w:line="240" w:lineRule="auto"/>
        <w:jc w:val="center"/>
        <w:rPr>
          <w:rFonts w:ascii="Times New Roman" w:eastAsia="Calibri" w:hAnsi="Times New Roman" w:cs="Times New Roman"/>
          <w:b/>
          <w:color w:val="000000" w:themeColor="text1"/>
          <w:sz w:val="24"/>
          <w:szCs w:val="24"/>
        </w:rPr>
      </w:pPr>
    </w:p>
    <w:p w:rsidR="003B7051" w:rsidRPr="007A7714" w:rsidRDefault="003B7051" w:rsidP="00F702DA">
      <w:pPr>
        <w:spacing w:after="0" w:line="240" w:lineRule="auto"/>
        <w:jc w:val="center"/>
        <w:rPr>
          <w:rFonts w:ascii="Times New Roman" w:eastAsia="Calibri" w:hAnsi="Times New Roman" w:cs="Times New Roman"/>
          <w:b/>
          <w:color w:val="000000" w:themeColor="text1"/>
          <w:sz w:val="24"/>
          <w:szCs w:val="24"/>
        </w:rPr>
      </w:pPr>
    </w:p>
    <w:p w:rsidR="00FE3E06" w:rsidRPr="007A7714" w:rsidRDefault="00FE3E06" w:rsidP="00F702DA">
      <w:pPr>
        <w:spacing w:after="0" w:line="240" w:lineRule="auto"/>
        <w:jc w:val="center"/>
        <w:rPr>
          <w:rFonts w:ascii="Times New Roman" w:eastAsia="Calibri" w:hAnsi="Times New Roman" w:cs="Times New Roman"/>
          <w:b/>
          <w:color w:val="000000" w:themeColor="text1"/>
          <w:sz w:val="24"/>
          <w:szCs w:val="24"/>
        </w:rPr>
      </w:pPr>
    </w:p>
    <w:p w:rsidR="004E086F" w:rsidRPr="007A7714" w:rsidRDefault="004E086F" w:rsidP="00F702DA">
      <w:pPr>
        <w:spacing w:after="0" w:line="240" w:lineRule="auto"/>
        <w:jc w:val="center"/>
        <w:rPr>
          <w:rFonts w:ascii="Times New Roman" w:eastAsia="Calibri" w:hAnsi="Times New Roman" w:cs="Times New Roman"/>
          <w:b/>
          <w:color w:val="000000" w:themeColor="text1"/>
          <w:sz w:val="24"/>
          <w:szCs w:val="24"/>
        </w:rPr>
      </w:pPr>
    </w:p>
    <w:p w:rsidR="004E086F" w:rsidRPr="007A7714" w:rsidRDefault="004E086F" w:rsidP="00F702DA">
      <w:pPr>
        <w:spacing w:after="0" w:line="240" w:lineRule="auto"/>
        <w:jc w:val="center"/>
        <w:rPr>
          <w:rFonts w:ascii="Times New Roman" w:eastAsia="Calibri" w:hAnsi="Times New Roman" w:cs="Times New Roman"/>
          <w:b/>
          <w:color w:val="000000" w:themeColor="text1"/>
          <w:sz w:val="24"/>
          <w:szCs w:val="24"/>
        </w:rPr>
      </w:pPr>
    </w:p>
    <w:p w:rsidR="004E086F" w:rsidRPr="007A7714" w:rsidRDefault="004E086F" w:rsidP="00F702DA">
      <w:pPr>
        <w:spacing w:after="0" w:line="240" w:lineRule="auto"/>
        <w:jc w:val="center"/>
        <w:rPr>
          <w:rFonts w:ascii="Times New Roman" w:eastAsia="Calibri" w:hAnsi="Times New Roman" w:cs="Times New Roman"/>
          <w:b/>
          <w:color w:val="000000" w:themeColor="text1"/>
          <w:sz w:val="24"/>
          <w:szCs w:val="24"/>
        </w:rPr>
      </w:pPr>
    </w:p>
    <w:p w:rsidR="004E086F" w:rsidRPr="007A7714" w:rsidRDefault="004E086F" w:rsidP="00F702DA">
      <w:pPr>
        <w:spacing w:after="0" w:line="240" w:lineRule="auto"/>
        <w:jc w:val="center"/>
        <w:rPr>
          <w:rFonts w:ascii="Times New Roman" w:eastAsia="Calibri" w:hAnsi="Times New Roman" w:cs="Times New Roman"/>
          <w:b/>
          <w:color w:val="000000" w:themeColor="text1"/>
          <w:sz w:val="24"/>
          <w:szCs w:val="24"/>
        </w:rPr>
      </w:pPr>
    </w:p>
    <w:p w:rsidR="004E086F" w:rsidRPr="007A7714" w:rsidRDefault="004E086F" w:rsidP="00F702DA">
      <w:pPr>
        <w:spacing w:after="0" w:line="240" w:lineRule="auto"/>
        <w:jc w:val="center"/>
        <w:rPr>
          <w:rFonts w:ascii="Times New Roman" w:eastAsia="Calibri" w:hAnsi="Times New Roman" w:cs="Times New Roman"/>
          <w:b/>
          <w:color w:val="000000" w:themeColor="text1"/>
          <w:sz w:val="24"/>
          <w:szCs w:val="24"/>
        </w:rPr>
      </w:pPr>
    </w:p>
    <w:p w:rsidR="004E086F" w:rsidRPr="007A7714" w:rsidRDefault="004E086F" w:rsidP="00F702DA">
      <w:pPr>
        <w:spacing w:after="0" w:line="240" w:lineRule="auto"/>
        <w:jc w:val="center"/>
        <w:rPr>
          <w:rFonts w:ascii="Times New Roman" w:eastAsia="Calibri" w:hAnsi="Times New Roman" w:cs="Times New Roman"/>
          <w:b/>
          <w:color w:val="000000" w:themeColor="text1"/>
          <w:sz w:val="24"/>
          <w:szCs w:val="24"/>
        </w:rPr>
      </w:pPr>
    </w:p>
    <w:p w:rsidR="00FE3E06" w:rsidRPr="007A7714" w:rsidRDefault="00FE3E06" w:rsidP="00F702DA">
      <w:pPr>
        <w:spacing w:after="0" w:line="240" w:lineRule="auto"/>
        <w:jc w:val="center"/>
        <w:rPr>
          <w:rFonts w:ascii="Times New Roman" w:eastAsia="Calibri" w:hAnsi="Times New Roman" w:cs="Times New Roman"/>
          <w:b/>
          <w:color w:val="000000" w:themeColor="text1"/>
          <w:sz w:val="24"/>
          <w:szCs w:val="24"/>
        </w:rPr>
      </w:pPr>
    </w:p>
    <w:p w:rsidR="00FE3E06" w:rsidRPr="007A7714" w:rsidRDefault="00FE3E06" w:rsidP="00F702DA">
      <w:pPr>
        <w:spacing w:after="0" w:line="240" w:lineRule="auto"/>
        <w:jc w:val="center"/>
        <w:rPr>
          <w:rFonts w:ascii="Times New Roman" w:eastAsia="Calibri" w:hAnsi="Times New Roman" w:cs="Times New Roman"/>
          <w:b/>
          <w:color w:val="000000" w:themeColor="text1"/>
          <w:sz w:val="24"/>
          <w:szCs w:val="24"/>
        </w:rPr>
      </w:pPr>
    </w:p>
    <w:p w:rsidR="003B7051" w:rsidRPr="007A7714" w:rsidRDefault="003B7051" w:rsidP="00F702DA">
      <w:pPr>
        <w:spacing w:after="0" w:line="240" w:lineRule="auto"/>
        <w:jc w:val="center"/>
        <w:rPr>
          <w:rFonts w:ascii="Times New Roman" w:eastAsia="Calibri" w:hAnsi="Times New Roman" w:cs="Times New Roman"/>
          <w:b/>
          <w:color w:val="000000" w:themeColor="text1"/>
          <w:sz w:val="24"/>
          <w:szCs w:val="24"/>
        </w:rPr>
      </w:pPr>
    </w:p>
    <w:p w:rsidR="006966E0" w:rsidRPr="007A7714" w:rsidRDefault="004F1FE6" w:rsidP="00F702DA">
      <w:pPr>
        <w:spacing w:after="0" w:line="240" w:lineRule="auto"/>
        <w:jc w:val="center"/>
        <w:rPr>
          <w:rFonts w:ascii="Times New Roman" w:eastAsia="Calibri" w:hAnsi="Times New Roman" w:cs="Times New Roman"/>
          <w:b/>
          <w:color w:val="000000" w:themeColor="text1"/>
          <w:sz w:val="24"/>
          <w:szCs w:val="24"/>
        </w:rPr>
      </w:pPr>
      <w:r w:rsidRPr="007A7714">
        <w:rPr>
          <w:rFonts w:ascii="Times New Roman" w:eastAsia="Calibri" w:hAnsi="Times New Roman" w:cs="Times New Roman"/>
          <w:b/>
          <w:color w:val="000000" w:themeColor="text1"/>
          <w:sz w:val="24"/>
          <w:szCs w:val="24"/>
        </w:rPr>
        <w:t xml:space="preserve">г. Советский </w:t>
      </w:r>
      <w:r w:rsidR="00B0463B" w:rsidRPr="007A7714">
        <w:rPr>
          <w:rFonts w:ascii="Times New Roman" w:eastAsia="Calibri" w:hAnsi="Times New Roman" w:cs="Times New Roman"/>
          <w:b/>
          <w:color w:val="000000" w:themeColor="text1"/>
          <w:sz w:val="24"/>
          <w:szCs w:val="24"/>
        </w:rPr>
        <w:t>2023</w:t>
      </w:r>
      <w:r w:rsidR="006966E0" w:rsidRPr="007A7714">
        <w:rPr>
          <w:rFonts w:ascii="Times New Roman" w:eastAsia="Calibri" w:hAnsi="Times New Roman" w:cs="Times New Roman"/>
          <w:b/>
          <w:color w:val="000000" w:themeColor="text1"/>
          <w:sz w:val="24"/>
          <w:szCs w:val="24"/>
        </w:rPr>
        <w:t xml:space="preserve"> год</w:t>
      </w:r>
    </w:p>
    <w:p w:rsidR="006966E0" w:rsidRPr="007A7714" w:rsidRDefault="006966E0" w:rsidP="00F702DA">
      <w:pPr>
        <w:spacing w:after="0" w:line="240" w:lineRule="auto"/>
        <w:jc w:val="center"/>
        <w:rPr>
          <w:rFonts w:ascii="Times New Roman" w:eastAsia="Calibri" w:hAnsi="Times New Roman" w:cs="Times New Roman"/>
          <w:b/>
          <w:color w:val="000000" w:themeColor="text1"/>
          <w:sz w:val="24"/>
          <w:szCs w:val="24"/>
        </w:rPr>
      </w:pPr>
    </w:p>
    <w:p w:rsidR="00F70472" w:rsidRPr="007A7714" w:rsidRDefault="00F70472" w:rsidP="00F702DA">
      <w:pPr>
        <w:spacing w:after="0" w:line="240" w:lineRule="auto"/>
        <w:jc w:val="center"/>
        <w:rPr>
          <w:rFonts w:ascii="Times New Roman" w:eastAsia="Calibri" w:hAnsi="Times New Roman" w:cs="Times New Roman"/>
          <w:b/>
          <w:color w:val="000000" w:themeColor="text1"/>
          <w:sz w:val="24"/>
          <w:szCs w:val="24"/>
        </w:rPr>
      </w:pPr>
    </w:p>
    <w:p w:rsidR="0065241C" w:rsidRDefault="003B7051" w:rsidP="005C2700">
      <w:pPr>
        <w:pStyle w:val="a7"/>
        <w:numPr>
          <w:ilvl w:val="0"/>
          <w:numId w:val="26"/>
        </w:numPr>
        <w:tabs>
          <w:tab w:val="left" w:pos="0"/>
          <w:tab w:val="center" w:pos="284"/>
        </w:tabs>
        <w:spacing w:after="0" w:line="240" w:lineRule="auto"/>
        <w:jc w:val="center"/>
        <w:rPr>
          <w:rFonts w:ascii="Times New Roman" w:eastAsia="Times New Roman" w:hAnsi="Times New Roman" w:cs="Times New Roman"/>
          <w:b/>
          <w:bCs/>
          <w:color w:val="000000" w:themeColor="text1"/>
          <w:sz w:val="24"/>
          <w:szCs w:val="24"/>
          <w:lang w:eastAsia="ru-RU"/>
        </w:rPr>
      </w:pPr>
      <w:r w:rsidRPr="007A7714">
        <w:rPr>
          <w:rFonts w:ascii="Times New Roman" w:eastAsia="Times New Roman" w:hAnsi="Times New Roman" w:cs="Times New Roman"/>
          <w:b/>
          <w:bCs/>
          <w:color w:val="000000" w:themeColor="text1"/>
          <w:sz w:val="24"/>
          <w:szCs w:val="24"/>
          <w:lang w:eastAsia="ru-RU"/>
        </w:rPr>
        <w:t>Организация и проведение школьного этапа всероссийской олимпиады школьников</w:t>
      </w:r>
      <w:r w:rsidR="007A7714">
        <w:rPr>
          <w:rFonts w:ascii="Times New Roman" w:eastAsia="Times New Roman" w:hAnsi="Times New Roman" w:cs="Times New Roman"/>
          <w:b/>
          <w:bCs/>
          <w:color w:val="000000" w:themeColor="text1"/>
          <w:sz w:val="24"/>
          <w:szCs w:val="24"/>
          <w:lang w:eastAsia="ru-RU"/>
        </w:rPr>
        <w:t xml:space="preserve"> по биологии</w:t>
      </w:r>
    </w:p>
    <w:p w:rsidR="007A7714" w:rsidRPr="007A7714" w:rsidRDefault="007A7714" w:rsidP="007A7714">
      <w:pPr>
        <w:pStyle w:val="a7"/>
        <w:tabs>
          <w:tab w:val="left" w:pos="0"/>
          <w:tab w:val="center" w:pos="284"/>
        </w:tabs>
        <w:spacing w:after="0" w:line="240" w:lineRule="auto"/>
        <w:ind w:left="540"/>
        <w:rPr>
          <w:rFonts w:ascii="Times New Roman" w:eastAsia="Times New Roman" w:hAnsi="Times New Roman" w:cs="Times New Roman"/>
          <w:b/>
          <w:bCs/>
          <w:color w:val="000000" w:themeColor="text1"/>
          <w:sz w:val="24"/>
          <w:szCs w:val="24"/>
          <w:lang w:eastAsia="ru-RU"/>
        </w:rPr>
      </w:pPr>
    </w:p>
    <w:p w:rsidR="0065241C" w:rsidRPr="007A7714" w:rsidRDefault="00997BFC" w:rsidP="0065241C">
      <w:pPr>
        <w:tabs>
          <w:tab w:val="left" w:pos="-2694"/>
        </w:tabs>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7A7714">
        <w:rPr>
          <w:rFonts w:ascii="Times New Roman" w:eastAsia="Times New Roman" w:hAnsi="Times New Roman" w:cs="Times New Roman"/>
          <w:color w:val="000000" w:themeColor="text1"/>
          <w:sz w:val="24"/>
          <w:szCs w:val="24"/>
          <w:lang w:eastAsia="ru-RU"/>
        </w:rPr>
        <w:t xml:space="preserve">Настоящие требования к </w:t>
      </w:r>
      <w:r w:rsidR="0029625F" w:rsidRPr="007A7714">
        <w:rPr>
          <w:rFonts w:ascii="Times New Roman" w:eastAsia="Times New Roman" w:hAnsi="Times New Roman" w:cs="Times New Roman"/>
          <w:color w:val="000000" w:themeColor="text1"/>
          <w:sz w:val="24"/>
          <w:szCs w:val="24"/>
          <w:lang w:eastAsia="ru-RU"/>
        </w:rPr>
        <w:t xml:space="preserve">проведению школьного </w:t>
      </w:r>
      <w:r w:rsidR="003B7051" w:rsidRPr="007A7714">
        <w:rPr>
          <w:rFonts w:ascii="Times New Roman" w:eastAsia="Times New Roman" w:hAnsi="Times New Roman" w:cs="Times New Roman"/>
          <w:color w:val="000000" w:themeColor="text1"/>
          <w:sz w:val="24"/>
          <w:szCs w:val="24"/>
          <w:lang w:eastAsia="ru-RU"/>
        </w:rPr>
        <w:t xml:space="preserve">этапа </w:t>
      </w:r>
      <w:r w:rsidR="00601606" w:rsidRPr="007A7714">
        <w:rPr>
          <w:rFonts w:ascii="Times New Roman" w:eastAsia="Times New Roman" w:hAnsi="Times New Roman" w:cs="Times New Roman"/>
          <w:color w:val="000000" w:themeColor="text1"/>
          <w:sz w:val="24"/>
          <w:szCs w:val="24"/>
          <w:lang w:eastAsia="ru-RU"/>
        </w:rPr>
        <w:t>в</w:t>
      </w:r>
      <w:r w:rsidR="003B7051" w:rsidRPr="007A7714">
        <w:rPr>
          <w:rFonts w:ascii="Times New Roman" w:eastAsia="Times New Roman" w:hAnsi="Times New Roman" w:cs="Times New Roman"/>
          <w:color w:val="000000" w:themeColor="text1"/>
          <w:sz w:val="24"/>
          <w:szCs w:val="24"/>
          <w:lang w:eastAsia="ru-RU"/>
        </w:rPr>
        <w:t>сероссийской олимпиады школьников по биологии</w:t>
      </w:r>
      <w:r w:rsidR="00601606" w:rsidRPr="007A7714">
        <w:rPr>
          <w:rFonts w:ascii="Times New Roman" w:eastAsia="Times New Roman" w:hAnsi="Times New Roman" w:cs="Times New Roman"/>
          <w:color w:val="000000" w:themeColor="text1"/>
          <w:sz w:val="24"/>
          <w:szCs w:val="24"/>
          <w:lang w:eastAsia="ru-RU"/>
        </w:rPr>
        <w:t xml:space="preserve"> (далее – </w:t>
      </w:r>
      <w:r w:rsidR="0029625F" w:rsidRPr="007A7714">
        <w:rPr>
          <w:rFonts w:ascii="Times New Roman" w:eastAsia="Times New Roman" w:hAnsi="Times New Roman" w:cs="Times New Roman"/>
          <w:color w:val="000000" w:themeColor="text1"/>
          <w:sz w:val="24"/>
          <w:szCs w:val="24"/>
          <w:lang w:eastAsia="ru-RU"/>
        </w:rPr>
        <w:t>Олимпиада) составлены</w:t>
      </w:r>
      <w:r w:rsidR="00C67EA0" w:rsidRPr="007A7714">
        <w:rPr>
          <w:rFonts w:ascii="Times New Roman" w:eastAsia="Times New Roman" w:hAnsi="Times New Roman" w:cs="Times New Roman"/>
          <w:color w:val="000000" w:themeColor="text1"/>
          <w:sz w:val="24"/>
          <w:szCs w:val="24"/>
          <w:lang w:eastAsia="ru-RU"/>
        </w:rPr>
        <w:t xml:space="preserve"> в соответствии</w:t>
      </w:r>
      <w:r w:rsidR="004E086F" w:rsidRPr="007A7714">
        <w:rPr>
          <w:rFonts w:ascii="Times New Roman" w:hAnsi="Times New Roman" w:cs="Times New Roman"/>
          <w:color w:val="000000" w:themeColor="text1"/>
          <w:sz w:val="24"/>
          <w:szCs w:val="24"/>
        </w:rPr>
        <w:t xml:space="preserve"> с Порядком проведения всероссийской олимпиады школьников, утвержденным приказом </w:t>
      </w:r>
      <w:r w:rsidR="004F676E" w:rsidRPr="007A7714">
        <w:rPr>
          <w:rFonts w:ascii="Times New Roman" w:eastAsia="Times New Roman" w:hAnsi="Times New Roman" w:cs="Times New Roman"/>
          <w:color w:val="000000" w:themeColor="text1"/>
          <w:sz w:val="24"/>
          <w:szCs w:val="24"/>
        </w:rPr>
        <w:t xml:space="preserve">Министерства </w:t>
      </w:r>
      <w:r w:rsidR="004F676E" w:rsidRPr="007A7714">
        <w:rPr>
          <w:rFonts w:ascii="Times New Roman" w:hAnsi="Times New Roman"/>
          <w:color w:val="000000" w:themeColor="text1"/>
          <w:sz w:val="24"/>
          <w:szCs w:val="24"/>
        </w:rPr>
        <w:t>просвещения</w:t>
      </w:r>
      <w:r w:rsidR="004F676E" w:rsidRPr="007A7714">
        <w:rPr>
          <w:rFonts w:ascii="Times New Roman" w:eastAsia="Times New Roman" w:hAnsi="Times New Roman" w:cs="Times New Roman"/>
          <w:color w:val="000000" w:themeColor="text1"/>
          <w:sz w:val="24"/>
          <w:szCs w:val="24"/>
        </w:rPr>
        <w:t xml:space="preserve"> Российской Федерации от 27.11.2020 № 678</w:t>
      </w:r>
      <w:r w:rsidR="004F676E" w:rsidRPr="007A7714">
        <w:rPr>
          <w:rFonts w:ascii="Times New Roman" w:hAnsi="Times New Roman"/>
          <w:color w:val="000000" w:themeColor="text1"/>
          <w:sz w:val="24"/>
          <w:szCs w:val="24"/>
        </w:rPr>
        <w:t xml:space="preserve"> «Об утверждении Порядка проведения всероссийской олимпиады школьников», в соответствии с методическими рекомендациями Центральной предметно-методической комиссии по проведению школьного и муниципального этапов Всероссийской олимпиады школьников по </w:t>
      </w:r>
      <w:r w:rsidR="00B0463B" w:rsidRPr="007A7714">
        <w:rPr>
          <w:rFonts w:ascii="Times New Roman" w:hAnsi="Times New Roman"/>
          <w:color w:val="000000" w:themeColor="text1"/>
          <w:sz w:val="24"/>
          <w:szCs w:val="24"/>
        </w:rPr>
        <w:t>биологии в 2023-2024</w:t>
      </w:r>
      <w:r w:rsidR="004F676E" w:rsidRPr="007A7714">
        <w:rPr>
          <w:rFonts w:ascii="Times New Roman" w:hAnsi="Times New Roman"/>
          <w:color w:val="000000" w:themeColor="text1"/>
          <w:sz w:val="24"/>
          <w:szCs w:val="24"/>
        </w:rPr>
        <w:t xml:space="preserve"> учебном году</w:t>
      </w:r>
      <w:r w:rsidR="004E086F" w:rsidRPr="007A7714">
        <w:rPr>
          <w:rFonts w:ascii="Times New Roman" w:eastAsia="Times New Roman" w:hAnsi="Times New Roman" w:cs="Times New Roman"/>
          <w:color w:val="000000" w:themeColor="text1"/>
          <w:sz w:val="24"/>
          <w:szCs w:val="24"/>
          <w:lang w:eastAsia="ru-RU"/>
        </w:rPr>
        <w:t>.</w:t>
      </w:r>
    </w:p>
    <w:p w:rsidR="003F15E4" w:rsidRPr="007A7714" w:rsidRDefault="003F3CAB" w:rsidP="0065241C">
      <w:pPr>
        <w:tabs>
          <w:tab w:val="left" w:pos="-2694"/>
        </w:tabs>
        <w:spacing w:after="0" w:line="240" w:lineRule="auto"/>
        <w:ind w:firstLine="709"/>
        <w:jc w:val="both"/>
        <w:rPr>
          <w:rFonts w:ascii="Times New Roman" w:eastAsia="Times New Roman" w:hAnsi="Times New Roman" w:cs="Times New Roman"/>
          <w:color w:val="000000" w:themeColor="text1"/>
          <w:sz w:val="24"/>
          <w:szCs w:val="24"/>
        </w:rPr>
      </w:pPr>
      <w:r w:rsidRPr="007A7714">
        <w:rPr>
          <w:rFonts w:ascii="Times New Roman" w:eastAsia="Times New Roman" w:hAnsi="Times New Roman" w:cs="Times New Roman"/>
          <w:color w:val="000000" w:themeColor="text1"/>
          <w:sz w:val="24"/>
          <w:szCs w:val="24"/>
        </w:rPr>
        <w:t xml:space="preserve">Олимпиада </w:t>
      </w:r>
      <w:r w:rsidR="005C2700" w:rsidRPr="007A7714">
        <w:rPr>
          <w:rFonts w:ascii="Times New Roman" w:eastAsia="Times New Roman" w:hAnsi="Times New Roman" w:cs="Times New Roman"/>
          <w:color w:val="000000" w:themeColor="text1"/>
          <w:sz w:val="24"/>
          <w:szCs w:val="24"/>
        </w:rPr>
        <w:t xml:space="preserve">по биологии </w:t>
      </w:r>
      <w:r w:rsidRPr="007A7714">
        <w:rPr>
          <w:rFonts w:ascii="Times New Roman" w:eastAsia="Times New Roman" w:hAnsi="Times New Roman" w:cs="Times New Roman"/>
          <w:color w:val="000000" w:themeColor="text1"/>
          <w:sz w:val="24"/>
          <w:szCs w:val="24"/>
        </w:rPr>
        <w:t>проводится с целью</w:t>
      </w:r>
      <w:r w:rsidR="00297453" w:rsidRPr="007A7714">
        <w:rPr>
          <w:rFonts w:ascii="Times New Roman" w:eastAsia="Times New Roman" w:hAnsi="Times New Roman" w:cs="Times New Roman"/>
          <w:color w:val="000000" w:themeColor="text1"/>
          <w:sz w:val="24"/>
          <w:szCs w:val="24"/>
        </w:rPr>
        <w:t xml:space="preserve"> выявления и развития у обучающихся творческих способностей и интереса к </w:t>
      </w:r>
      <w:r w:rsidR="00BB4EE1" w:rsidRPr="007A7714">
        <w:rPr>
          <w:rFonts w:ascii="Times New Roman" w:eastAsia="Times New Roman" w:hAnsi="Times New Roman" w:cs="Times New Roman"/>
          <w:color w:val="000000" w:themeColor="text1"/>
          <w:sz w:val="24"/>
          <w:szCs w:val="24"/>
        </w:rPr>
        <w:t>научной (</w:t>
      </w:r>
      <w:r w:rsidR="00297453" w:rsidRPr="007A7714">
        <w:rPr>
          <w:rFonts w:ascii="Times New Roman" w:eastAsia="Times New Roman" w:hAnsi="Times New Roman" w:cs="Times New Roman"/>
          <w:color w:val="000000" w:themeColor="text1"/>
          <w:sz w:val="24"/>
          <w:szCs w:val="24"/>
        </w:rPr>
        <w:t>научно-исследовательской</w:t>
      </w:r>
      <w:r w:rsidR="00BB4EE1" w:rsidRPr="007A7714">
        <w:rPr>
          <w:rFonts w:ascii="Times New Roman" w:eastAsia="Times New Roman" w:hAnsi="Times New Roman" w:cs="Times New Roman"/>
          <w:color w:val="000000" w:themeColor="text1"/>
          <w:sz w:val="24"/>
          <w:szCs w:val="24"/>
        </w:rPr>
        <w:t>)</w:t>
      </w:r>
      <w:r w:rsidR="00297453" w:rsidRPr="007A7714">
        <w:rPr>
          <w:rFonts w:ascii="Times New Roman" w:eastAsia="Times New Roman" w:hAnsi="Times New Roman" w:cs="Times New Roman"/>
          <w:color w:val="000000" w:themeColor="text1"/>
          <w:sz w:val="24"/>
          <w:szCs w:val="24"/>
        </w:rPr>
        <w:t xml:space="preserve"> деятельности, пропаганды научных знаний, отбора </w:t>
      </w:r>
      <w:r w:rsidR="003F15E4" w:rsidRPr="007A7714">
        <w:rPr>
          <w:rFonts w:ascii="Times New Roman" w:eastAsia="Times New Roman" w:hAnsi="Times New Roman" w:cs="Times New Roman"/>
          <w:color w:val="000000" w:themeColor="text1"/>
          <w:sz w:val="24"/>
          <w:szCs w:val="24"/>
        </w:rPr>
        <w:t xml:space="preserve">наиболее талантливых обучающихся для участия в муниципальном и региональном этапах Всероссийской олимпиады школьников и далее отбор </w:t>
      </w:r>
      <w:r w:rsidR="0029625F" w:rsidRPr="007A7714">
        <w:rPr>
          <w:rFonts w:ascii="Times New Roman" w:eastAsia="Times New Roman" w:hAnsi="Times New Roman" w:cs="Times New Roman"/>
          <w:color w:val="000000" w:themeColor="text1"/>
          <w:sz w:val="24"/>
          <w:szCs w:val="24"/>
        </w:rPr>
        <w:t>победителей в</w:t>
      </w:r>
      <w:r w:rsidR="003F15E4" w:rsidRPr="007A7714">
        <w:rPr>
          <w:rFonts w:ascii="Times New Roman" w:eastAsia="Times New Roman" w:hAnsi="Times New Roman" w:cs="Times New Roman"/>
          <w:color w:val="000000" w:themeColor="text1"/>
          <w:sz w:val="24"/>
          <w:szCs w:val="24"/>
        </w:rPr>
        <w:t xml:space="preserve"> состав сборных команд Российской Федерации для участия в международных олимпиадах по биологии</w:t>
      </w:r>
      <w:r w:rsidR="00297453" w:rsidRPr="007A7714">
        <w:rPr>
          <w:rFonts w:ascii="Times New Roman" w:eastAsia="Times New Roman" w:hAnsi="Times New Roman" w:cs="Times New Roman"/>
          <w:color w:val="000000" w:themeColor="text1"/>
          <w:sz w:val="24"/>
          <w:szCs w:val="24"/>
        </w:rPr>
        <w:t xml:space="preserve">. </w:t>
      </w:r>
    </w:p>
    <w:p w:rsidR="003B7051" w:rsidRPr="007A7714" w:rsidRDefault="003B7051" w:rsidP="0065241C">
      <w:pPr>
        <w:tabs>
          <w:tab w:val="left" w:pos="-2694"/>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7A7714">
        <w:rPr>
          <w:rFonts w:ascii="Times New Roman" w:eastAsia="Times New Roman" w:hAnsi="Times New Roman" w:cs="Times New Roman"/>
          <w:color w:val="000000" w:themeColor="text1"/>
          <w:sz w:val="24"/>
          <w:szCs w:val="24"/>
          <w:lang w:eastAsia="ru-RU"/>
        </w:rPr>
        <w:t>Организ</w:t>
      </w:r>
      <w:r w:rsidR="0029625F" w:rsidRPr="007A7714">
        <w:rPr>
          <w:rFonts w:ascii="Times New Roman" w:eastAsia="Times New Roman" w:hAnsi="Times New Roman" w:cs="Times New Roman"/>
          <w:color w:val="000000" w:themeColor="text1"/>
          <w:sz w:val="24"/>
          <w:szCs w:val="24"/>
          <w:lang w:eastAsia="ru-RU"/>
        </w:rPr>
        <w:t xml:space="preserve">атором школьного </w:t>
      </w:r>
      <w:r w:rsidRPr="007A7714">
        <w:rPr>
          <w:rFonts w:ascii="Times New Roman" w:eastAsia="Times New Roman" w:hAnsi="Times New Roman" w:cs="Times New Roman"/>
          <w:color w:val="000000" w:themeColor="text1"/>
          <w:sz w:val="24"/>
          <w:szCs w:val="24"/>
          <w:lang w:eastAsia="ru-RU"/>
        </w:rPr>
        <w:t>этапа выступает Управление образования администрации Советского района.</w:t>
      </w:r>
    </w:p>
    <w:p w:rsidR="003B7051" w:rsidRPr="007A7714" w:rsidRDefault="003B7051" w:rsidP="0065241C">
      <w:pPr>
        <w:tabs>
          <w:tab w:val="left" w:pos="-2694"/>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7A7714">
        <w:rPr>
          <w:rFonts w:ascii="Times New Roman" w:eastAsia="Times New Roman" w:hAnsi="Times New Roman" w:cs="Times New Roman"/>
          <w:color w:val="000000" w:themeColor="text1"/>
          <w:sz w:val="24"/>
          <w:szCs w:val="24"/>
          <w:lang w:eastAsia="ru-RU"/>
        </w:rPr>
        <w:t>Рабочим языком олимпиады является русский язык.</w:t>
      </w:r>
    </w:p>
    <w:p w:rsidR="003B7051" w:rsidRPr="007A7714" w:rsidRDefault="003B7051" w:rsidP="0065241C">
      <w:pPr>
        <w:tabs>
          <w:tab w:val="left" w:pos="-2694"/>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7A7714">
        <w:rPr>
          <w:rFonts w:ascii="Times New Roman" w:eastAsia="Times New Roman" w:hAnsi="Times New Roman" w:cs="Times New Roman"/>
          <w:color w:val="000000" w:themeColor="text1"/>
          <w:sz w:val="24"/>
          <w:szCs w:val="24"/>
          <w:lang w:eastAsia="ru-RU"/>
        </w:rPr>
        <w:t>Олимпиада проводится на территории Советского района.</w:t>
      </w:r>
    </w:p>
    <w:p w:rsidR="003B7051" w:rsidRPr="007A7714" w:rsidRDefault="003B7051" w:rsidP="0065241C">
      <w:pPr>
        <w:tabs>
          <w:tab w:val="left" w:pos="-2694"/>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7A7714">
        <w:rPr>
          <w:rFonts w:ascii="Times New Roman" w:eastAsia="Times New Roman" w:hAnsi="Times New Roman" w:cs="Times New Roman"/>
          <w:color w:val="000000" w:themeColor="text1"/>
          <w:sz w:val="24"/>
          <w:szCs w:val="24"/>
          <w:lang w:eastAsia="ru-RU"/>
        </w:rPr>
        <w:t>Взимание платы за участие в Олимпиаде не допускается.</w:t>
      </w:r>
    </w:p>
    <w:p w:rsidR="00454389" w:rsidRPr="007A7714" w:rsidRDefault="00454389" w:rsidP="0065241C">
      <w:pPr>
        <w:tabs>
          <w:tab w:val="left" w:pos="-2694"/>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7A7714">
        <w:rPr>
          <w:rFonts w:ascii="Times New Roman" w:eastAsia="Times New Roman" w:hAnsi="Times New Roman" w:cs="Times New Roman"/>
          <w:color w:val="000000" w:themeColor="text1"/>
          <w:sz w:val="24"/>
          <w:szCs w:val="24"/>
          <w:lang w:eastAsia="ru-RU"/>
        </w:rPr>
        <w:t>Школьный этап Ол</w:t>
      </w:r>
      <w:r w:rsidR="00B0463B" w:rsidRPr="007A7714">
        <w:rPr>
          <w:rFonts w:ascii="Times New Roman" w:eastAsia="Times New Roman" w:hAnsi="Times New Roman" w:cs="Times New Roman"/>
          <w:color w:val="000000" w:themeColor="text1"/>
          <w:sz w:val="24"/>
          <w:szCs w:val="24"/>
          <w:lang w:eastAsia="ru-RU"/>
        </w:rPr>
        <w:t>импиады по биологии проводится 12</w:t>
      </w:r>
      <w:r w:rsidRPr="007A7714">
        <w:rPr>
          <w:rFonts w:ascii="Times New Roman" w:eastAsia="Times New Roman" w:hAnsi="Times New Roman" w:cs="Times New Roman"/>
          <w:color w:val="000000" w:themeColor="text1"/>
          <w:sz w:val="24"/>
          <w:szCs w:val="24"/>
          <w:lang w:eastAsia="ru-RU"/>
        </w:rPr>
        <w:t xml:space="preserve"> октября 202</w:t>
      </w:r>
      <w:r w:rsidR="00B0463B" w:rsidRPr="007A7714">
        <w:rPr>
          <w:rFonts w:ascii="Times New Roman" w:eastAsia="Times New Roman" w:hAnsi="Times New Roman" w:cs="Times New Roman"/>
          <w:color w:val="000000" w:themeColor="text1"/>
          <w:sz w:val="24"/>
          <w:szCs w:val="24"/>
          <w:lang w:eastAsia="ru-RU"/>
        </w:rPr>
        <w:t>3</w:t>
      </w:r>
      <w:r w:rsidRPr="007A7714">
        <w:rPr>
          <w:rFonts w:ascii="Times New Roman" w:eastAsia="Times New Roman" w:hAnsi="Times New Roman" w:cs="Times New Roman"/>
          <w:color w:val="000000" w:themeColor="text1"/>
          <w:sz w:val="24"/>
          <w:szCs w:val="24"/>
          <w:lang w:eastAsia="ru-RU"/>
        </w:rPr>
        <w:t xml:space="preserve"> года.</w:t>
      </w:r>
    </w:p>
    <w:p w:rsidR="00BB0434" w:rsidRPr="007A7714" w:rsidRDefault="00BB0434" w:rsidP="0065241C">
      <w:pPr>
        <w:tabs>
          <w:tab w:val="left" w:pos="-2694"/>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7A7714">
        <w:rPr>
          <w:rFonts w:ascii="Times New Roman" w:eastAsia="Times New Roman" w:hAnsi="Times New Roman" w:cs="Times New Roman"/>
          <w:color w:val="000000" w:themeColor="text1"/>
          <w:sz w:val="24"/>
          <w:szCs w:val="24"/>
          <w:lang w:eastAsia="ru-RU"/>
        </w:rPr>
        <w:t>На школьном этапе Олимпиады по биологии на добровольной основе принимают инди</w:t>
      </w:r>
      <w:r w:rsidR="00B0463B" w:rsidRPr="007A7714">
        <w:rPr>
          <w:rFonts w:ascii="Times New Roman" w:eastAsia="Times New Roman" w:hAnsi="Times New Roman" w:cs="Times New Roman"/>
          <w:color w:val="000000" w:themeColor="text1"/>
          <w:sz w:val="24"/>
          <w:szCs w:val="24"/>
          <w:lang w:eastAsia="ru-RU"/>
        </w:rPr>
        <w:t>видуальное участие обучающиеся 5</w:t>
      </w:r>
      <w:r w:rsidRPr="007A7714">
        <w:rPr>
          <w:rFonts w:ascii="Times New Roman" w:eastAsia="Times New Roman" w:hAnsi="Times New Roman" w:cs="Times New Roman"/>
          <w:color w:val="000000" w:themeColor="text1"/>
          <w:sz w:val="24"/>
          <w:szCs w:val="24"/>
          <w:lang w:eastAsia="ru-RU"/>
        </w:rPr>
        <w:t xml:space="preserve">-11 классов муниципальных общеобразовательных организаций Советского района. </w:t>
      </w:r>
    </w:p>
    <w:p w:rsidR="00BB4EE1" w:rsidRPr="007A7714" w:rsidRDefault="00BB4EE1" w:rsidP="0065241C">
      <w:pPr>
        <w:tabs>
          <w:tab w:val="left" w:pos="-2694"/>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7A7714">
        <w:rPr>
          <w:rFonts w:ascii="Times New Roman" w:hAnsi="Times New Roman" w:cs="Times New Roman"/>
          <w:color w:val="000000" w:themeColor="text1"/>
          <w:sz w:val="24"/>
          <w:szCs w:val="24"/>
        </w:rPr>
        <w:t xml:space="preserve">Форма проведения олимпиады – очная. При проведении олимпиады допускается использование информационно-коммуникационных технологий в части организации выполнения олимпиадных заданий, анализа и показа олимпиадных заданий, процедуры апелляции при условии соблюдения требований законодательства Российской Федерации в области защиты персональных данных. </w:t>
      </w:r>
    </w:p>
    <w:p w:rsidR="00BB4EE1" w:rsidRPr="007A7714" w:rsidRDefault="00BB4EE1" w:rsidP="0065241C">
      <w:pPr>
        <w:tabs>
          <w:tab w:val="left" w:pos="-2694"/>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7A7714">
        <w:rPr>
          <w:rFonts w:ascii="Times New Roman" w:hAnsi="Times New Roman" w:cs="Times New Roman"/>
          <w:color w:val="000000" w:themeColor="text1"/>
          <w:sz w:val="24"/>
          <w:szCs w:val="24"/>
        </w:rPr>
        <w:t>Решение о проведении школьного этап</w:t>
      </w:r>
      <w:r w:rsidR="005C2700" w:rsidRPr="007A7714">
        <w:rPr>
          <w:rFonts w:ascii="Times New Roman" w:hAnsi="Times New Roman" w:cs="Times New Roman"/>
          <w:color w:val="000000" w:themeColor="text1"/>
          <w:sz w:val="24"/>
          <w:szCs w:val="24"/>
        </w:rPr>
        <w:t>а</w:t>
      </w:r>
      <w:r w:rsidRPr="007A7714">
        <w:rPr>
          <w:rFonts w:ascii="Times New Roman" w:hAnsi="Times New Roman" w:cs="Times New Roman"/>
          <w:color w:val="000000" w:themeColor="text1"/>
          <w:sz w:val="24"/>
          <w:szCs w:val="24"/>
        </w:rPr>
        <w:t xml:space="preserve"> олимпиады с использованием информационно-коммуникационных технологий принимается организатором школьного этап</w:t>
      </w:r>
      <w:r w:rsidR="005C2700" w:rsidRPr="007A7714">
        <w:rPr>
          <w:rFonts w:ascii="Times New Roman" w:hAnsi="Times New Roman" w:cs="Times New Roman"/>
          <w:color w:val="000000" w:themeColor="text1"/>
          <w:sz w:val="24"/>
          <w:szCs w:val="24"/>
        </w:rPr>
        <w:t>а</w:t>
      </w:r>
      <w:r w:rsidRPr="007A7714">
        <w:rPr>
          <w:rFonts w:ascii="Times New Roman" w:hAnsi="Times New Roman" w:cs="Times New Roman"/>
          <w:color w:val="000000" w:themeColor="text1"/>
          <w:sz w:val="24"/>
          <w:szCs w:val="24"/>
        </w:rPr>
        <w:t xml:space="preserve"> олимпиады по согласованию с органом исполнительной власти субъекта Российской Федерации, осуществляющим государственное управление в сфере образования.</w:t>
      </w:r>
    </w:p>
    <w:p w:rsidR="00BB4EE1" w:rsidRPr="007A7714" w:rsidRDefault="00BB4EE1" w:rsidP="0065241C">
      <w:pPr>
        <w:tabs>
          <w:tab w:val="left" w:pos="-2694"/>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7A7714">
        <w:rPr>
          <w:rFonts w:ascii="Times New Roman" w:hAnsi="Times New Roman" w:cs="Times New Roman"/>
          <w:color w:val="000000" w:themeColor="text1"/>
          <w:sz w:val="24"/>
          <w:szCs w:val="24"/>
        </w:rPr>
        <w:t>Школьный этап олимпиады проводится по заданиям, разработанным для 5–11 классов. Участник каждого этапа олимпиады выполняет олимпиадные задания, разработанные для класса, программу которого он осваивает, или для более старших классов. В случае прохождения на следующий этап олимпиады участников, выполнивших задания, разработанные для более старших классов по отношению к тем, программы которых они осваивают, указанные участники и на следующих этапах олимпиады выполняют олимпиадные задания, разработанные для класса, который они выбрали на предыдущем этапе олимпиады, или для более старших классов.</w:t>
      </w:r>
    </w:p>
    <w:p w:rsidR="00B307AD" w:rsidRPr="007A7714" w:rsidRDefault="00B307AD" w:rsidP="005C2700">
      <w:pPr>
        <w:autoSpaceDE w:val="0"/>
        <w:autoSpaceDN w:val="0"/>
        <w:adjustRightInd w:val="0"/>
        <w:spacing w:after="0" w:line="240" w:lineRule="auto"/>
        <w:ind w:firstLine="708"/>
        <w:jc w:val="both"/>
        <w:rPr>
          <w:rFonts w:ascii="Times New Roman" w:hAnsi="Times New Roman" w:cs="Times New Roman"/>
          <w:bCs/>
          <w:color w:val="000000" w:themeColor="text1"/>
          <w:sz w:val="23"/>
          <w:szCs w:val="23"/>
        </w:rPr>
      </w:pPr>
      <w:r w:rsidRPr="007A7714">
        <w:rPr>
          <w:rStyle w:val="FontStyle42"/>
          <w:color w:val="000000" w:themeColor="text1"/>
          <w:sz w:val="24"/>
          <w:szCs w:val="24"/>
        </w:rPr>
        <w:t xml:space="preserve">Школьный этап олимпиады по биологии проводится на базе учреждений общего образования </w:t>
      </w:r>
      <w:r w:rsidR="00B0463B" w:rsidRPr="007A7714">
        <w:rPr>
          <w:rStyle w:val="FontStyle42"/>
          <w:color w:val="000000" w:themeColor="text1"/>
          <w:sz w:val="24"/>
          <w:szCs w:val="24"/>
        </w:rPr>
        <w:t>12 октября 2023</w:t>
      </w:r>
      <w:r w:rsidRPr="007A7714">
        <w:rPr>
          <w:rStyle w:val="FontStyle42"/>
          <w:color w:val="000000" w:themeColor="text1"/>
          <w:sz w:val="24"/>
          <w:szCs w:val="24"/>
        </w:rPr>
        <w:t xml:space="preserve"> года, согласно приказу Управления образования администрации Сове</w:t>
      </w:r>
      <w:r w:rsidR="00B0463B" w:rsidRPr="007A7714">
        <w:rPr>
          <w:rStyle w:val="FontStyle42"/>
          <w:color w:val="000000" w:themeColor="text1"/>
          <w:sz w:val="24"/>
          <w:szCs w:val="24"/>
        </w:rPr>
        <w:t>тского района от 04.09.2023 №678</w:t>
      </w:r>
      <w:r w:rsidRPr="007A7714">
        <w:rPr>
          <w:rStyle w:val="FontStyle42"/>
          <w:color w:val="000000" w:themeColor="text1"/>
          <w:sz w:val="24"/>
          <w:szCs w:val="24"/>
        </w:rPr>
        <w:t xml:space="preserve"> «Об утверждении графика проведения и состава оргкомитета школьного этапа всероссий</w:t>
      </w:r>
      <w:r w:rsidR="00B0463B" w:rsidRPr="007A7714">
        <w:rPr>
          <w:rStyle w:val="FontStyle42"/>
          <w:color w:val="000000" w:themeColor="text1"/>
          <w:sz w:val="24"/>
          <w:szCs w:val="24"/>
        </w:rPr>
        <w:t>ской олимпиады школьников в 2023-2024</w:t>
      </w:r>
      <w:r w:rsidRPr="007A7714">
        <w:rPr>
          <w:rStyle w:val="FontStyle42"/>
          <w:color w:val="000000" w:themeColor="text1"/>
          <w:sz w:val="24"/>
          <w:szCs w:val="24"/>
        </w:rPr>
        <w:t xml:space="preserve"> учебном году».</w:t>
      </w:r>
    </w:p>
    <w:p w:rsidR="005C2700" w:rsidRPr="007A7714" w:rsidRDefault="005C2700" w:rsidP="005C2700">
      <w:pPr>
        <w:autoSpaceDE w:val="0"/>
        <w:autoSpaceDN w:val="0"/>
        <w:adjustRightInd w:val="0"/>
        <w:spacing w:after="0" w:line="240" w:lineRule="auto"/>
        <w:ind w:firstLine="708"/>
        <w:jc w:val="both"/>
        <w:rPr>
          <w:rFonts w:ascii="Times New Roman" w:hAnsi="Times New Roman" w:cs="Times New Roman"/>
          <w:color w:val="000000" w:themeColor="text1"/>
          <w:sz w:val="23"/>
          <w:szCs w:val="23"/>
        </w:rPr>
      </w:pPr>
      <w:r w:rsidRPr="007A7714">
        <w:rPr>
          <w:rFonts w:ascii="Times New Roman" w:hAnsi="Times New Roman" w:cs="Times New Roman"/>
          <w:bCs/>
          <w:color w:val="000000" w:themeColor="text1"/>
          <w:sz w:val="23"/>
          <w:szCs w:val="23"/>
        </w:rPr>
        <w:t>Школьный этап олимпиады</w:t>
      </w:r>
      <w:r w:rsidRPr="007A7714">
        <w:rPr>
          <w:rFonts w:ascii="Times New Roman" w:hAnsi="Times New Roman" w:cs="Times New Roman"/>
          <w:b/>
          <w:bCs/>
          <w:color w:val="000000" w:themeColor="text1"/>
          <w:sz w:val="23"/>
          <w:szCs w:val="23"/>
        </w:rPr>
        <w:t xml:space="preserve"> </w:t>
      </w:r>
      <w:r w:rsidRPr="007A7714">
        <w:rPr>
          <w:rFonts w:ascii="Times New Roman" w:hAnsi="Times New Roman" w:cs="Times New Roman"/>
          <w:color w:val="000000" w:themeColor="text1"/>
          <w:sz w:val="23"/>
          <w:szCs w:val="23"/>
        </w:rPr>
        <w:t xml:space="preserve">состоит из одного теоретического тура индивидуальных состязаний участников. </w:t>
      </w:r>
    </w:p>
    <w:p w:rsidR="005C2700" w:rsidRPr="007A7714" w:rsidRDefault="005C2700" w:rsidP="005C2700">
      <w:pPr>
        <w:autoSpaceDE w:val="0"/>
        <w:autoSpaceDN w:val="0"/>
        <w:adjustRightInd w:val="0"/>
        <w:spacing w:after="0" w:line="240" w:lineRule="auto"/>
        <w:ind w:firstLine="708"/>
        <w:jc w:val="both"/>
        <w:rPr>
          <w:rFonts w:ascii="Times New Roman" w:hAnsi="Times New Roman" w:cs="Times New Roman"/>
          <w:color w:val="000000" w:themeColor="text1"/>
          <w:sz w:val="23"/>
          <w:szCs w:val="23"/>
        </w:rPr>
      </w:pPr>
      <w:r w:rsidRPr="007A7714">
        <w:rPr>
          <w:rFonts w:ascii="Times New Roman" w:hAnsi="Times New Roman" w:cs="Times New Roman"/>
          <w:color w:val="000000" w:themeColor="text1"/>
          <w:sz w:val="23"/>
          <w:szCs w:val="23"/>
        </w:rPr>
        <w:lastRenderedPageBreak/>
        <w:t xml:space="preserve">Длительность тура в каждой параллели (5-11 классы) составляет 2 астрономических часа (120 минут). </w:t>
      </w:r>
    </w:p>
    <w:p w:rsidR="005C2700" w:rsidRPr="007A7714" w:rsidRDefault="005C2700" w:rsidP="005C2700">
      <w:pPr>
        <w:autoSpaceDE w:val="0"/>
        <w:autoSpaceDN w:val="0"/>
        <w:adjustRightInd w:val="0"/>
        <w:spacing w:after="0" w:line="240" w:lineRule="auto"/>
        <w:ind w:firstLine="708"/>
        <w:jc w:val="both"/>
        <w:rPr>
          <w:rFonts w:ascii="Times New Roman" w:hAnsi="Times New Roman" w:cs="Times New Roman"/>
          <w:color w:val="000000" w:themeColor="text1"/>
          <w:sz w:val="23"/>
          <w:szCs w:val="23"/>
        </w:rPr>
      </w:pPr>
      <w:r w:rsidRPr="007A7714">
        <w:rPr>
          <w:rFonts w:ascii="Times New Roman" w:hAnsi="Times New Roman" w:cs="Times New Roman"/>
          <w:color w:val="000000" w:themeColor="text1"/>
          <w:sz w:val="23"/>
          <w:szCs w:val="23"/>
        </w:rPr>
        <w:t xml:space="preserve">Для проведения тура необходимы аудитории, в которых каждому участнику олимпиады должно быть предоставлено отдельное рабочее место. Все рабочие места участников олимпиады должны обеспечивать им равные условия, соответствовать действующим на момент проведения олимпиады санитарно-эпидемиологическим правилам и нормам. </w:t>
      </w:r>
    </w:p>
    <w:p w:rsidR="005C2700" w:rsidRPr="007A7714" w:rsidRDefault="005C2700" w:rsidP="005C2700">
      <w:pPr>
        <w:tabs>
          <w:tab w:val="left" w:pos="-269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A7714">
        <w:rPr>
          <w:rFonts w:ascii="Times New Roman" w:hAnsi="Times New Roman" w:cs="Times New Roman"/>
          <w:color w:val="000000" w:themeColor="text1"/>
          <w:sz w:val="23"/>
          <w:szCs w:val="23"/>
        </w:rPr>
        <w:t>Расчет числа аудиторий определяется числом участников и посадочных мест в аудиториях. Проведению тура предшествует краткий инструктаж участников о правилах участия в олимпиаде.</w:t>
      </w:r>
    </w:p>
    <w:p w:rsidR="00BB4EE1" w:rsidRPr="007A7714" w:rsidRDefault="00BB4EE1" w:rsidP="00F70472">
      <w:pPr>
        <w:tabs>
          <w:tab w:val="left" w:pos="0"/>
        </w:tabs>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p>
    <w:p w:rsidR="003B7051" w:rsidRDefault="003B7051" w:rsidP="005C2700">
      <w:pPr>
        <w:pStyle w:val="a7"/>
        <w:numPr>
          <w:ilvl w:val="0"/>
          <w:numId w:val="26"/>
        </w:numPr>
        <w:tabs>
          <w:tab w:val="left" w:pos="0"/>
        </w:tabs>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sidRPr="007A7714">
        <w:rPr>
          <w:rFonts w:ascii="Times New Roman" w:eastAsia="Times New Roman" w:hAnsi="Times New Roman" w:cs="Times New Roman"/>
          <w:b/>
          <w:color w:val="000000" w:themeColor="text1"/>
          <w:sz w:val="24"/>
          <w:szCs w:val="24"/>
          <w:lang w:eastAsia="ru-RU"/>
        </w:rPr>
        <w:t>Принципы составления олимпиадных заданий</w:t>
      </w:r>
      <w:r w:rsidR="00F958E3" w:rsidRPr="007A7714">
        <w:rPr>
          <w:rFonts w:ascii="Times New Roman" w:eastAsia="Times New Roman" w:hAnsi="Times New Roman" w:cs="Times New Roman"/>
          <w:b/>
          <w:color w:val="000000" w:themeColor="text1"/>
          <w:sz w:val="24"/>
          <w:szCs w:val="24"/>
          <w:lang w:eastAsia="ru-RU"/>
        </w:rPr>
        <w:t xml:space="preserve"> и формирования комплектов заданий по биологии</w:t>
      </w:r>
    </w:p>
    <w:p w:rsidR="007A7714" w:rsidRPr="007A7714" w:rsidRDefault="007A7714" w:rsidP="007A7714">
      <w:pPr>
        <w:pStyle w:val="a7"/>
        <w:tabs>
          <w:tab w:val="left" w:pos="0"/>
        </w:tabs>
        <w:autoSpaceDE w:val="0"/>
        <w:autoSpaceDN w:val="0"/>
        <w:adjustRightInd w:val="0"/>
        <w:spacing w:after="0" w:line="240" w:lineRule="auto"/>
        <w:ind w:left="540"/>
        <w:rPr>
          <w:rFonts w:ascii="Times New Roman" w:eastAsia="Times New Roman" w:hAnsi="Times New Roman" w:cs="Times New Roman"/>
          <w:b/>
          <w:color w:val="000000" w:themeColor="text1"/>
          <w:sz w:val="24"/>
          <w:szCs w:val="24"/>
          <w:lang w:eastAsia="ru-RU"/>
        </w:rPr>
      </w:pPr>
    </w:p>
    <w:p w:rsidR="00DF3FCE" w:rsidRPr="007A7714" w:rsidRDefault="00DF3FCE" w:rsidP="000A03DA">
      <w:pPr>
        <w:pStyle w:val="Default"/>
        <w:ind w:firstLine="709"/>
        <w:contextualSpacing/>
        <w:jc w:val="both"/>
        <w:rPr>
          <w:color w:val="000000" w:themeColor="text1"/>
        </w:rPr>
      </w:pPr>
      <w:r w:rsidRPr="007A7714">
        <w:rPr>
          <w:color w:val="000000" w:themeColor="text1"/>
        </w:rPr>
        <w:t xml:space="preserve">В комплект олимпиадных заданий по каждой возрастной группе (классу) входит: </w:t>
      </w:r>
    </w:p>
    <w:p w:rsidR="00DF3FCE" w:rsidRPr="007A7714" w:rsidRDefault="00DF3FCE" w:rsidP="000A03DA">
      <w:pPr>
        <w:pStyle w:val="Default"/>
        <w:ind w:firstLine="709"/>
        <w:contextualSpacing/>
        <w:jc w:val="both"/>
        <w:rPr>
          <w:color w:val="000000" w:themeColor="text1"/>
        </w:rPr>
      </w:pPr>
      <w:r w:rsidRPr="007A7714">
        <w:rPr>
          <w:color w:val="000000" w:themeColor="text1"/>
        </w:rPr>
        <w:t xml:space="preserve">− бланк заданий; </w:t>
      </w:r>
    </w:p>
    <w:p w:rsidR="00DF3FCE" w:rsidRPr="007A7714" w:rsidRDefault="00DF3FCE" w:rsidP="000A03DA">
      <w:pPr>
        <w:pStyle w:val="Default"/>
        <w:ind w:firstLine="709"/>
        <w:contextualSpacing/>
        <w:jc w:val="both"/>
        <w:rPr>
          <w:color w:val="000000" w:themeColor="text1"/>
        </w:rPr>
      </w:pPr>
      <w:r w:rsidRPr="007A7714">
        <w:rPr>
          <w:color w:val="000000" w:themeColor="text1"/>
        </w:rPr>
        <w:t xml:space="preserve">− бланк ответов; </w:t>
      </w:r>
    </w:p>
    <w:p w:rsidR="00DF3FCE" w:rsidRPr="007A7714" w:rsidRDefault="00DF3FCE" w:rsidP="000A03DA">
      <w:pPr>
        <w:pStyle w:val="Default"/>
        <w:ind w:firstLine="709"/>
        <w:contextualSpacing/>
        <w:jc w:val="both"/>
        <w:rPr>
          <w:color w:val="000000" w:themeColor="text1"/>
        </w:rPr>
      </w:pPr>
      <w:r w:rsidRPr="007A7714">
        <w:rPr>
          <w:color w:val="000000" w:themeColor="text1"/>
        </w:rPr>
        <w:t xml:space="preserve">− критерии и методика оценивания выполненных олимпиадных заданий для работы жюри. </w:t>
      </w:r>
    </w:p>
    <w:p w:rsidR="00DF3FCE" w:rsidRPr="007A7714" w:rsidRDefault="00DF3FCE" w:rsidP="000A03DA">
      <w:pPr>
        <w:pStyle w:val="Default"/>
        <w:ind w:firstLine="709"/>
        <w:contextualSpacing/>
        <w:jc w:val="both"/>
        <w:rPr>
          <w:color w:val="000000" w:themeColor="text1"/>
        </w:rPr>
      </w:pPr>
      <w:r w:rsidRPr="007A7714">
        <w:rPr>
          <w:color w:val="000000" w:themeColor="text1"/>
        </w:rPr>
        <w:t xml:space="preserve">К олимпиадным заданиям предъявляются следующие общие требования: </w:t>
      </w:r>
    </w:p>
    <w:p w:rsidR="00DF3FCE" w:rsidRPr="007A7714" w:rsidRDefault="00DF3FCE" w:rsidP="000A03DA">
      <w:pPr>
        <w:pStyle w:val="Default"/>
        <w:ind w:firstLine="709"/>
        <w:contextualSpacing/>
        <w:jc w:val="both"/>
        <w:rPr>
          <w:color w:val="000000" w:themeColor="text1"/>
        </w:rPr>
      </w:pPr>
      <w:r w:rsidRPr="007A7714">
        <w:rPr>
          <w:color w:val="000000" w:themeColor="text1"/>
        </w:rPr>
        <w:t xml:space="preserve">− соответствие уровня сложности заданий заявленной возрастной группе; </w:t>
      </w:r>
    </w:p>
    <w:p w:rsidR="00DF3FCE" w:rsidRPr="007A7714" w:rsidRDefault="00DF3FCE" w:rsidP="000A03DA">
      <w:pPr>
        <w:pStyle w:val="Default"/>
        <w:ind w:firstLine="709"/>
        <w:contextualSpacing/>
        <w:jc w:val="both"/>
        <w:rPr>
          <w:color w:val="000000" w:themeColor="text1"/>
        </w:rPr>
      </w:pPr>
      <w:r w:rsidRPr="007A7714">
        <w:rPr>
          <w:color w:val="000000" w:themeColor="text1"/>
        </w:rPr>
        <w:t xml:space="preserve">− тематическое разнообразие заданий; </w:t>
      </w:r>
    </w:p>
    <w:p w:rsidR="00DF3FCE" w:rsidRPr="007A7714" w:rsidRDefault="00DF3FCE" w:rsidP="000A03DA">
      <w:pPr>
        <w:pStyle w:val="Default"/>
        <w:ind w:firstLine="709"/>
        <w:contextualSpacing/>
        <w:jc w:val="both"/>
        <w:rPr>
          <w:color w:val="000000" w:themeColor="text1"/>
        </w:rPr>
      </w:pPr>
      <w:r w:rsidRPr="007A7714">
        <w:rPr>
          <w:color w:val="000000" w:themeColor="text1"/>
        </w:rPr>
        <w:t xml:space="preserve">− корректность формулировок заданий; </w:t>
      </w:r>
    </w:p>
    <w:p w:rsidR="00DF3FCE" w:rsidRPr="007A7714" w:rsidRDefault="00DF3FCE" w:rsidP="000A03DA">
      <w:pPr>
        <w:pStyle w:val="Default"/>
        <w:ind w:firstLine="709"/>
        <w:contextualSpacing/>
        <w:jc w:val="both"/>
        <w:rPr>
          <w:color w:val="000000" w:themeColor="text1"/>
        </w:rPr>
      </w:pPr>
      <w:r w:rsidRPr="007A7714">
        <w:rPr>
          <w:color w:val="000000" w:themeColor="text1"/>
        </w:rPr>
        <w:t xml:space="preserve">− указание максимального балла за каждое задание и за тур в целом; </w:t>
      </w:r>
    </w:p>
    <w:p w:rsidR="00DF3FCE" w:rsidRPr="007A7714" w:rsidRDefault="00DF3FCE" w:rsidP="000A03DA">
      <w:pPr>
        <w:pStyle w:val="Default"/>
        <w:ind w:firstLine="709"/>
        <w:contextualSpacing/>
        <w:jc w:val="both"/>
        <w:rPr>
          <w:color w:val="000000" w:themeColor="text1"/>
        </w:rPr>
      </w:pPr>
      <w:r w:rsidRPr="007A7714">
        <w:rPr>
          <w:color w:val="000000" w:themeColor="text1"/>
        </w:rPr>
        <w:t xml:space="preserve">− соответствие заданий критериям и методике оценивания; </w:t>
      </w:r>
    </w:p>
    <w:p w:rsidR="00DF3FCE" w:rsidRPr="007A7714" w:rsidRDefault="00DF3FCE" w:rsidP="000A03DA">
      <w:pPr>
        <w:pStyle w:val="Default"/>
        <w:ind w:firstLine="709"/>
        <w:contextualSpacing/>
        <w:jc w:val="both"/>
        <w:rPr>
          <w:color w:val="000000" w:themeColor="text1"/>
        </w:rPr>
      </w:pPr>
      <w:r w:rsidRPr="007A7714">
        <w:rPr>
          <w:color w:val="000000" w:themeColor="text1"/>
        </w:rPr>
        <w:t xml:space="preserve">− наличие заданий, выявляющих склонность к научной деятельности и высокий уровень интеллектуального развития участников; </w:t>
      </w:r>
    </w:p>
    <w:p w:rsidR="00DF3FCE" w:rsidRPr="007A7714" w:rsidRDefault="00DF3FCE" w:rsidP="000A03DA">
      <w:pPr>
        <w:pStyle w:val="Default"/>
        <w:ind w:firstLine="709"/>
        <w:contextualSpacing/>
        <w:jc w:val="both"/>
        <w:rPr>
          <w:color w:val="000000" w:themeColor="text1"/>
        </w:rPr>
      </w:pPr>
      <w:r w:rsidRPr="007A7714">
        <w:rPr>
          <w:color w:val="000000" w:themeColor="text1"/>
        </w:rPr>
        <w:t xml:space="preserve">− наличие заданий, выявляющих склонность к специальности (профессиональной деятельности), для получения которой могут быть потенциально востребованы результаты олимпиады; </w:t>
      </w:r>
    </w:p>
    <w:p w:rsidR="00DF3FCE" w:rsidRPr="007A7714" w:rsidRDefault="00DF3FCE" w:rsidP="000A03DA">
      <w:pPr>
        <w:pStyle w:val="Default"/>
        <w:ind w:firstLine="709"/>
        <w:contextualSpacing/>
        <w:jc w:val="both"/>
        <w:rPr>
          <w:color w:val="000000" w:themeColor="text1"/>
        </w:rPr>
      </w:pPr>
      <w:r w:rsidRPr="007A7714">
        <w:rPr>
          <w:color w:val="000000" w:themeColor="text1"/>
        </w:rPr>
        <w:t xml:space="preserve">− недопустимо наличие заданий, противоречащих правовым, этическим, эстетическим, религиозным нормам, демонстрирующих аморальные, противоправные модели поведения и т.п.; </w:t>
      </w:r>
    </w:p>
    <w:p w:rsidR="00DF3FCE" w:rsidRPr="007A7714" w:rsidRDefault="00DF3FCE" w:rsidP="000A03DA">
      <w:pPr>
        <w:pStyle w:val="Default"/>
        <w:ind w:firstLine="709"/>
        <w:contextualSpacing/>
        <w:jc w:val="both"/>
        <w:rPr>
          <w:color w:val="000000" w:themeColor="text1"/>
        </w:rPr>
      </w:pPr>
      <w:r w:rsidRPr="007A7714">
        <w:rPr>
          <w:color w:val="000000" w:themeColor="text1"/>
        </w:rPr>
        <w:t xml:space="preserve">− задания необходимо готовить в тестовой форме закрытого типа, что повышает объективность оценивания конкурсантов и позволяет охватить больший объем контролируемых элементов знаний и требований; </w:t>
      </w:r>
    </w:p>
    <w:p w:rsidR="00DF3FCE" w:rsidRPr="007A7714" w:rsidRDefault="00DF3FCE" w:rsidP="000A03DA">
      <w:pPr>
        <w:pStyle w:val="Default"/>
        <w:ind w:firstLine="709"/>
        <w:contextualSpacing/>
        <w:jc w:val="both"/>
        <w:rPr>
          <w:color w:val="000000" w:themeColor="text1"/>
        </w:rPr>
      </w:pPr>
      <w:r w:rsidRPr="007A7714">
        <w:rPr>
          <w:color w:val="000000" w:themeColor="text1"/>
        </w:rPr>
        <w:t xml:space="preserve">− форма заданий должна быть такой, чтобы на решение каждого участник тратил минимальное время; </w:t>
      </w:r>
    </w:p>
    <w:p w:rsidR="00DF3FCE" w:rsidRPr="007A7714" w:rsidRDefault="00DF3FCE" w:rsidP="000A03DA">
      <w:pPr>
        <w:pStyle w:val="Default"/>
        <w:ind w:firstLine="709"/>
        <w:contextualSpacing/>
        <w:jc w:val="both"/>
        <w:rPr>
          <w:color w:val="000000" w:themeColor="text1"/>
        </w:rPr>
      </w:pPr>
      <w:r w:rsidRPr="007A7714">
        <w:rPr>
          <w:color w:val="000000" w:themeColor="text1"/>
        </w:rPr>
        <w:t xml:space="preserve">− задания должны быть написаны понятно, доходчиво и лаконично и иметь однозначные решения (ответы); </w:t>
      </w:r>
    </w:p>
    <w:p w:rsidR="00DF3FCE" w:rsidRPr="007A7714" w:rsidRDefault="00DF3FCE" w:rsidP="000A03DA">
      <w:pPr>
        <w:pStyle w:val="Default"/>
        <w:ind w:firstLine="709"/>
        <w:contextualSpacing/>
        <w:jc w:val="both"/>
        <w:rPr>
          <w:color w:val="000000" w:themeColor="text1"/>
        </w:rPr>
      </w:pPr>
      <w:r w:rsidRPr="007A7714">
        <w:rPr>
          <w:color w:val="000000" w:themeColor="text1"/>
        </w:rPr>
        <w:t xml:space="preserve">− в закрытых тестовых заданиях для маскировки верного ответа должны быть использованы только реально существующие термины, понятия и формулировки, составляющие предметную область «Биология»; </w:t>
      </w:r>
    </w:p>
    <w:p w:rsidR="00DF3FCE" w:rsidRPr="007A7714" w:rsidRDefault="00DF3FCE" w:rsidP="000A03DA">
      <w:pPr>
        <w:pStyle w:val="Default"/>
        <w:ind w:firstLine="709"/>
        <w:contextualSpacing/>
        <w:jc w:val="both"/>
        <w:rPr>
          <w:color w:val="000000" w:themeColor="text1"/>
        </w:rPr>
      </w:pPr>
      <w:r w:rsidRPr="007A7714">
        <w:rPr>
          <w:color w:val="000000" w:themeColor="text1"/>
        </w:rPr>
        <w:t xml:space="preserve">− в заданиях рекомендуется использовать фактологический материал местного, регионального, национального и глобального уровней; </w:t>
      </w:r>
    </w:p>
    <w:p w:rsidR="00DF3FCE" w:rsidRPr="007A7714" w:rsidRDefault="00DF3FCE" w:rsidP="000A03DA">
      <w:pPr>
        <w:pStyle w:val="Default"/>
        <w:ind w:firstLine="709"/>
        <w:contextualSpacing/>
        <w:jc w:val="both"/>
        <w:rPr>
          <w:color w:val="000000" w:themeColor="text1"/>
        </w:rPr>
      </w:pPr>
      <w:r w:rsidRPr="007A7714">
        <w:rPr>
          <w:color w:val="000000" w:themeColor="text1"/>
        </w:rPr>
        <w:t xml:space="preserve">− отбор содержания конкурсных заданий олимпиады всегда осуществляется с учетом анализа результатов олимпиады предыдущего года. Для олимпиады разрабатываются оригинальные, новые по содержанию задания. В число конкурсных заданий могут быть включены отдельные задания предыдущих олимпиад, решение которых вызвало у участников наибольшие затруднения; </w:t>
      </w:r>
    </w:p>
    <w:p w:rsidR="00DF3FCE" w:rsidRPr="007A7714" w:rsidRDefault="00DF3FCE" w:rsidP="000A03DA">
      <w:pPr>
        <w:pStyle w:val="Default"/>
        <w:ind w:firstLine="709"/>
        <w:contextualSpacing/>
        <w:jc w:val="both"/>
        <w:rPr>
          <w:color w:val="000000" w:themeColor="text1"/>
        </w:rPr>
      </w:pPr>
      <w:r w:rsidRPr="007A7714">
        <w:rPr>
          <w:color w:val="000000" w:themeColor="text1"/>
        </w:rPr>
        <w:t xml:space="preserve">− задания следует группировать в модули (части) по форме и критериям оценивания, например: Часть 1 – задания с одним верным ответом из, например, четырех возможных; Часть 2 – задания с множественными вариантами ответа (например, от 0 до 5); Часть 3 – задания, требующие установления правильной последовательности событий и/или фактов, или задания на установление соответствия между двумя массивами данных. Допустимо без увеличения общего времени на проведение тура введение дополнительного модуля (Части 4), представленного или биологическими задачами, или тестовыми заданиями в виде суждений, с каждым из которых следует либо согласиться (да), либо отклонить (нет). </w:t>
      </w:r>
    </w:p>
    <w:p w:rsidR="00DF3FCE" w:rsidRPr="007A7714" w:rsidRDefault="00DF3FCE" w:rsidP="000A03DA">
      <w:pPr>
        <w:pStyle w:val="Default"/>
        <w:ind w:firstLine="709"/>
        <w:contextualSpacing/>
        <w:jc w:val="both"/>
        <w:rPr>
          <w:color w:val="000000" w:themeColor="text1"/>
        </w:rPr>
      </w:pPr>
      <w:r w:rsidRPr="007A7714">
        <w:rPr>
          <w:color w:val="000000" w:themeColor="text1"/>
        </w:rPr>
        <w:t xml:space="preserve">− тематика заданий подбирается с учётом принципа «накопленного итога», с учетом требований ФГОСов основного и среднего общего образования. В содержание заданий в каждой параллели необходимо включать задания, охватывающие блоки содержания не только по темам, изучаемым в данном классе, но и блоки содержания из предыдущих классов. Примерное распределение основных блоков содержания по классам представлено в таблице 1. </w:t>
      </w:r>
    </w:p>
    <w:p w:rsidR="00DF3FCE" w:rsidRPr="007A7714" w:rsidRDefault="00DF3FCE" w:rsidP="000A03DA">
      <w:pPr>
        <w:pStyle w:val="Default"/>
        <w:ind w:left="540"/>
        <w:rPr>
          <w:color w:val="000000" w:themeColor="text1"/>
          <w:sz w:val="23"/>
          <w:szCs w:val="23"/>
        </w:rPr>
      </w:pPr>
    </w:p>
    <w:p w:rsidR="00917841" w:rsidRPr="007A7714" w:rsidRDefault="00DF3FCE" w:rsidP="000A03DA">
      <w:pPr>
        <w:pStyle w:val="a9"/>
        <w:spacing w:before="7"/>
        <w:ind w:left="540"/>
        <w:rPr>
          <w:color w:val="000000" w:themeColor="text1"/>
        </w:rPr>
      </w:pPr>
      <w:r w:rsidRPr="007A7714">
        <w:rPr>
          <w:i/>
          <w:iCs/>
          <w:color w:val="000000" w:themeColor="text1"/>
        </w:rPr>
        <w:t xml:space="preserve">Таблица 1. </w:t>
      </w:r>
      <w:r w:rsidRPr="007A7714">
        <w:rPr>
          <w:color w:val="000000" w:themeColor="text1"/>
        </w:rPr>
        <w:t>Примерное распределение основных блоков содержания по классам</w:t>
      </w:r>
    </w:p>
    <w:tbl>
      <w:tblPr>
        <w:tblStyle w:val="TableNormal"/>
        <w:tblW w:w="9641"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6914"/>
        <w:gridCol w:w="1827"/>
      </w:tblGrid>
      <w:tr w:rsidR="001A5AA0" w:rsidRPr="007A7714" w:rsidTr="00DF3FCE">
        <w:trPr>
          <w:trHeight w:val="635"/>
        </w:trPr>
        <w:tc>
          <w:tcPr>
            <w:tcW w:w="900" w:type="dxa"/>
          </w:tcPr>
          <w:p w:rsidR="00917841" w:rsidRPr="007A7714" w:rsidRDefault="00917841" w:rsidP="000A03DA">
            <w:pPr>
              <w:pStyle w:val="TableParagraph"/>
              <w:ind w:left="8"/>
              <w:contextualSpacing/>
              <w:rPr>
                <w:b/>
                <w:color w:val="000000" w:themeColor="text1"/>
                <w:sz w:val="24"/>
                <w:szCs w:val="24"/>
              </w:rPr>
            </w:pPr>
            <w:r w:rsidRPr="007A7714">
              <w:rPr>
                <w:b/>
                <w:color w:val="000000" w:themeColor="text1"/>
                <w:sz w:val="24"/>
                <w:szCs w:val="24"/>
              </w:rPr>
              <w:t>№</w:t>
            </w:r>
          </w:p>
          <w:p w:rsidR="00917841" w:rsidRPr="007A7714" w:rsidRDefault="00917841" w:rsidP="000A03DA">
            <w:pPr>
              <w:pStyle w:val="TableParagraph"/>
              <w:ind w:left="258" w:right="248"/>
              <w:contextualSpacing/>
              <w:rPr>
                <w:b/>
                <w:color w:val="000000" w:themeColor="text1"/>
                <w:sz w:val="24"/>
                <w:szCs w:val="24"/>
              </w:rPr>
            </w:pPr>
            <w:r w:rsidRPr="007A7714">
              <w:rPr>
                <w:b/>
                <w:color w:val="000000" w:themeColor="text1"/>
                <w:sz w:val="24"/>
                <w:szCs w:val="24"/>
              </w:rPr>
              <w:t>п/п</w:t>
            </w:r>
          </w:p>
        </w:tc>
        <w:tc>
          <w:tcPr>
            <w:tcW w:w="6914" w:type="dxa"/>
          </w:tcPr>
          <w:p w:rsidR="00917841" w:rsidRPr="007A7714" w:rsidRDefault="00917841" w:rsidP="000A03DA">
            <w:pPr>
              <w:pStyle w:val="TableParagraph"/>
              <w:ind w:left="2415" w:right="2410"/>
              <w:contextualSpacing/>
              <w:rPr>
                <w:b/>
                <w:color w:val="000000" w:themeColor="text1"/>
                <w:sz w:val="24"/>
                <w:szCs w:val="24"/>
              </w:rPr>
            </w:pPr>
            <w:r w:rsidRPr="007A7714">
              <w:rPr>
                <w:b/>
                <w:color w:val="000000" w:themeColor="text1"/>
                <w:sz w:val="24"/>
                <w:szCs w:val="24"/>
              </w:rPr>
              <w:t>Блоки содержания</w:t>
            </w:r>
          </w:p>
        </w:tc>
        <w:tc>
          <w:tcPr>
            <w:tcW w:w="1827" w:type="dxa"/>
          </w:tcPr>
          <w:p w:rsidR="00917841" w:rsidRPr="007A7714" w:rsidRDefault="00917841" w:rsidP="000A03DA">
            <w:pPr>
              <w:pStyle w:val="TableParagraph"/>
              <w:ind w:left="571" w:right="563"/>
              <w:contextualSpacing/>
              <w:rPr>
                <w:b/>
                <w:color w:val="000000" w:themeColor="text1"/>
                <w:sz w:val="24"/>
                <w:szCs w:val="24"/>
              </w:rPr>
            </w:pPr>
            <w:r w:rsidRPr="007A7714">
              <w:rPr>
                <w:b/>
                <w:color w:val="000000" w:themeColor="text1"/>
                <w:sz w:val="24"/>
                <w:szCs w:val="24"/>
              </w:rPr>
              <w:t>Класс</w:t>
            </w:r>
          </w:p>
        </w:tc>
      </w:tr>
      <w:tr w:rsidR="001A5AA0" w:rsidRPr="007A7714" w:rsidTr="000A03DA">
        <w:trPr>
          <w:trHeight w:val="412"/>
        </w:trPr>
        <w:tc>
          <w:tcPr>
            <w:tcW w:w="900" w:type="dxa"/>
          </w:tcPr>
          <w:p w:rsidR="00DF3FCE" w:rsidRPr="007A7714" w:rsidRDefault="00DF3FCE" w:rsidP="000A03DA">
            <w:pPr>
              <w:pStyle w:val="TableParagraph"/>
              <w:ind w:left="107"/>
              <w:contextualSpacing/>
              <w:jc w:val="left"/>
              <w:rPr>
                <w:color w:val="000000" w:themeColor="text1"/>
                <w:sz w:val="24"/>
                <w:szCs w:val="24"/>
              </w:rPr>
            </w:pPr>
            <w:r w:rsidRPr="007A7714">
              <w:rPr>
                <w:color w:val="000000" w:themeColor="text1"/>
                <w:sz w:val="24"/>
                <w:szCs w:val="24"/>
              </w:rPr>
              <w:t>1</w:t>
            </w:r>
          </w:p>
        </w:tc>
        <w:tc>
          <w:tcPr>
            <w:tcW w:w="6914" w:type="dxa"/>
          </w:tcPr>
          <w:p w:rsidR="00DF3FCE" w:rsidRPr="007A7714" w:rsidRDefault="00DF3FCE" w:rsidP="000A03DA">
            <w:pPr>
              <w:pStyle w:val="Default"/>
              <w:contextualSpacing/>
              <w:rPr>
                <w:b/>
                <w:color w:val="000000" w:themeColor="text1"/>
                <w:lang w:val="ru-RU"/>
              </w:rPr>
            </w:pPr>
            <w:r w:rsidRPr="007A7714">
              <w:rPr>
                <w:color w:val="000000" w:themeColor="text1"/>
                <w:lang w:val="ru-RU"/>
              </w:rPr>
              <w:t xml:space="preserve">Биология как наука. Методы научного познания </w:t>
            </w:r>
          </w:p>
        </w:tc>
        <w:tc>
          <w:tcPr>
            <w:tcW w:w="1827" w:type="dxa"/>
          </w:tcPr>
          <w:p w:rsidR="00DF3FCE" w:rsidRPr="007A7714" w:rsidRDefault="00DF3FCE" w:rsidP="000A03DA">
            <w:pPr>
              <w:pStyle w:val="TableParagraph"/>
              <w:ind w:left="571" w:right="563"/>
              <w:contextualSpacing/>
              <w:rPr>
                <w:color w:val="000000" w:themeColor="text1"/>
                <w:sz w:val="24"/>
                <w:szCs w:val="24"/>
                <w:lang w:val="ru-RU"/>
              </w:rPr>
            </w:pPr>
            <w:r w:rsidRPr="007A7714">
              <w:rPr>
                <w:color w:val="000000" w:themeColor="text1"/>
                <w:sz w:val="24"/>
                <w:szCs w:val="24"/>
                <w:lang w:val="ru-RU"/>
              </w:rPr>
              <w:t>5,6</w:t>
            </w:r>
          </w:p>
        </w:tc>
      </w:tr>
      <w:tr w:rsidR="001A5AA0" w:rsidRPr="007A7714" w:rsidTr="00DF3FCE">
        <w:trPr>
          <w:trHeight w:val="412"/>
        </w:trPr>
        <w:tc>
          <w:tcPr>
            <w:tcW w:w="900" w:type="dxa"/>
          </w:tcPr>
          <w:p w:rsidR="00DF3FCE" w:rsidRPr="007A7714" w:rsidRDefault="00DF3FCE" w:rsidP="000A03DA">
            <w:pPr>
              <w:pStyle w:val="TableParagraph"/>
              <w:ind w:left="107"/>
              <w:contextualSpacing/>
              <w:jc w:val="left"/>
              <w:rPr>
                <w:color w:val="000000" w:themeColor="text1"/>
                <w:sz w:val="24"/>
                <w:szCs w:val="24"/>
              </w:rPr>
            </w:pPr>
            <w:r w:rsidRPr="007A7714">
              <w:rPr>
                <w:color w:val="000000" w:themeColor="text1"/>
                <w:sz w:val="24"/>
                <w:szCs w:val="24"/>
              </w:rPr>
              <w:t>2</w:t>
            </w:r>
          </w:p>
        </w:tc>
        <w:tc>
          <w:tcPr>
            <w:tcW w:w="6914" w:type="dxa"/>
          </w:tcPr>
          <w:p w:rsidR="00DF3FCE" w:rsidRPr="007A7714" w:rsidRDefault="00DF3FCE" w:rsidP="000A03DA">
            <w:pPr>
              <w:pStyle w:val="Default"/>
              <w:contextualSpacing/>
              <w:rPr>
                <w:color w:val="000000" w:themeColor="text1"/>
              </w:rPr>
            </w:pPr>
            <w:r w:rsidRPr="007A7714">
              <w:rPr>
                <w:color w:val="000000" w:themeColor="text1"/>
              </w:rPr>
              <w:t xml:space="preserve">Признаки живых организмов </w:t>
            </w:r>
          </w:p>
        </w:tc>
        <w:tc>
          <w:tcPr>
            <w:tcW w:w="1827" w:type="dxa"/>
          </w:tcPr>
          <w:p w:rsidR="00DF3FCE" w:rsidRPr="007A7714" w:rsidRDefault="00DF3FCE" w:rsidP="000A03DA">
            <w:pPr>
              <w:pStyle w:val="Default"/>
              <w:contextualSpacing/>
              <w:jc w:val="center"/>
              <w:rPr>
                <w:color w:val="000000" w:themeColor="text1"/>
              </w:rPr>
            </w:pPr>
            <w:r w:rsidRPr="007A7714">
              <w:rPr>
                <w:color w:val="000000" w:themeColor="text1"/>
              </w:rPr>
              <w:t>5, 6</w:t>
            </w:r>
          </w:p>
        </w:tc>
      </w:tr>
      <w:tr w:rsidR="001A5AA0" w:rsidRPr="007A7714" w:rsidTr="00DF3FCE">
        <w:trPr>
          <w:trHeight w:val="414"/>
        </w:trPr>
        <w:tc>
          <w:tcPr>
            <w:tcW w:w="900" w:type="dxa"/>
          </w:tcPr>
          <w:p w:rsidR="00DF3FCE" w:rsidRPr="007A7714" w:rsidRDefault="00DF3FCE" w:rsidP="000A03DA">
            <w:pPr>
              <w:pStyle w:val="TableParagraph"/>
              <w:ind w:left="107"/>
              <w:contextualSpacing/>
              <w:jc w:val="left"/>
              <w:rPr>
                <w:color w:val="000000" w:themeColor="text1"/>
                <w:sz w:val="24"/>
                <w:szCs w:val="24"/>
              </w:rPr>
            </w:pPr>
            <w:r w:rsidRPr="007A7714">
              <w:rPr>
                <w:color w:val="000000" w:themeColor="text1"/>
                <w:sz w:val="24"/>
                <w:szCs w:val="24"/>
              </w:rPr>
              <w:t>3</w:t>
            </w:r>
          </w:p>
        </w:tc>
        <w:tc>
          <w:tcPr>
            <w:tcW w:w="6914" w:type="dxa"/>
          </w:tcPr>
          <w:p w:rsidR="00DF3FCE" w:rsidRPr="007A7714" w:rsidRDefault="00DF3FCE" w:rsidP="000A03DA">
            <w:pPr>
              <w:pStyle w:val="Default"/>
              <w:contextualSpacing/>
              <w:rPr>
                <w:color w:val="000000" w:themeColor="text1"/>
              </w:rPr>
            </w:pPr>
            <w:r w:rsidRPr="007A7714">
              <w:rPr>
                <w:color w:val="000000" w:themeColor="text1"/>
              </w:rPr>
              <w:t xml:space="preserve">Царство бактерий </w:t>
            </w:r>
          </w:p>
        </w:tc>
        <w:tc>
          <w:tcPr>
            <w:tcW w:w="1827" w:type="dxa"/>
          </w:tcPr>
          <w:p w:rsidR="00DF3FCE" w:rsidRPr="007A7714" w:rsidRDefault="00DF3FCE" w:rsidP="000A03DA">
            <w:pPr>
              <w:pStyle w:val="Default"/>
              <w:contextualSpacing/>
              <w:jc w:val="center"/>
              <w:rPr>
                <w:color w:val="000000" w:themeColor="text1"/>
              </w:rPr>
            </w:pPr>
            <w:r w:rsidRPr="007A7714">
              <w:rPr>
                <w:color w:val="000000" w:themeColor="text1"/>
              </w:rPr>
              <w:t>5, 6</w:t>
            </w:r>
          </w:p>
        </w:tc>
      </w:tr>
      <w:tr w:rsidR="001A5AA0" w:rsidRPr="007A7714" w:rsidTr="00DF3FCE">
        <w:trPr>
          <w:trHeight w:val="414"/>
        </w:trPr>
        <w:tc>
          <w:tcPr>
            <w:tcW w:w="900" w:type="dxa"/>
          </w:tcPr>
          <w:p w:rsidR="00DF3FCE" w:rsidRPr="007A7714" w:rsidRDefault="00DF3FCE" w:rsidP="000A03DA">
            <w:pPr>
              <w:pStyle w:val="TableParagraph"/>
              <w:ind w:left="107"/>
              <w:contextualSpacing/>
              <w:jc w:val="left"/>
              <w:rPr>
                <w:color w:val="000000" w:themeColor="text1"/>
                <w:sz w:val="24"/>
                <w:szCs w:val="24"/>
              </w:rPr>
            </w:pPr>
            <w:r w:rsidRPr="007A7714">
              <w:rPr>
                <w:color w:val="000000" w:themeColor="text1"/>
                <w:sz w:val="24"/>
                <w:szCs w:val="24"/>
              </w:rPr>
              <w:t>4</w:t>
            </w:r>
          </w:p>
        </w:tc>
        <w:tc>
          <w:tcPr>
            <w:tcW w:w="6914" w:type="dxa"/>
          </w:tcPr>
          <w:p w:rsidR="00DF3FCE" w:rsidRPr="007A7714" w:rsidRDefault="00DF3FCE" w:rsidP="000A03DA">
            <w:pPr>
              <w:pStyle w:val="Default"/>
              <w:contextualSpacing/>
              <w:rPr>
                <w:color w:val="000000" w:themeColor="text1"/>
              </w:rPr>
            </w:pPr>
            <w:r w:rsidRPr="007A7714">
              <w:rPr>
                <w:color w:val="000000" w:themeColor="text1"/>
              </w:rPr>
              <w:t xml:space="preserve">Царство грибов </w:t>
            </w:r>
          </w:p>
        </w:tc>
        <w:tc>
          <w:tcPr>
            <w:tcW w:w="1827" w:type="dxa"/>
          </w:tcPr>
          <w:p w:rsidR="00DF3FCE" w:rsidRPr="007A7714" w:rsidRDefault="00DF3FCE" w:rsidP="000A03DA">
            <w:pPr>
              <w:pStyle w:val="Default"/>
              <w:contextualSpacing/>
              <w:jc w:val="center"/>
              <w:rPr>
                <w:color w:val="000000" w:themeColor="text1"/>
              </w:rPr>
            </w:pPr>
            <w:r w:rsidRPr="007A7714">
              <w:rPr>
                <w:color w:val="000000" w:themeColor="text1"/>
              </w:rPr>
              <w:t>5, 6</w:t>
            </w:r>
          </w:p>
        </w:tc>
      </w:tr>
      <w:tr w:rsidR="001A5AA0" w:rsidRPr="007A7714" w:rsidTr="00DF3FCE">
        <w:trPr>
          <w:trHeight w:val="412"/>
        </w:trPr>
        <w:tc>
          <w:tcPr>
            <w:tcW w:w="900" w:type="dxa"/>
          </w:tcPr>
          <w:p w:rsidR="00DF3FCE" w:rsidRPr="007A7714" w:rsidRDefault="00DF3FCE" w:rsidP="000A03DA">
            <w:pPr>
              <w:pStyle w:val="TableParagraph"/>
              <w:ind w:left="107"/>
              <w:contextualSpacing/>
              <w:jc w:val="left"/>
              <w:rPr>
                <w:color w:val="000000" w:themeColor="text1"/>
                <w:sz w:val="24"/>
                <w:szCs w:val="24"/>
              </w:rPr>
            </w:pPr>
            <w:r w:rsidRPr="007A7714">
              <w:rPr>
                <w:color w:val="000000" w:themeColor="text1"/>
                <w:sz w:val="24"/>
                <w:szCs w:val="24"/>
              </w:rPr>
              <w:t>5</w:t>
            </w:r>
          </w:p>
        </w:tc>
        <w:tc>
          <w:tcPr>
            <w:tcW w:w="6914" w:type="dxa"/>
          </w:tcPr>
          <w:p w:rsidR="00DF3FCE" w:rsidRPr="007A7714" w:rsidRDefault="00DF3FCE" w:rsidP="000A03DA">
            <w:pPr>
              <w:pStyle w:val="Default"/>
              <w:contextualSpacing/>
              <w:rPr>
                <w:color w:val="000000" w:themeColor="text1"/>
              </w:rPr>
            </w:pPr>
            <w:r w:rsidRPr="007A7714">
              <w:rPr>
                <w:color w:val="000000" w:themeColor="text1"/>
              </w:rPr>
              <w:t xml:space="preserve">Царство растений </w:t>
            </w:r>
          </w:p>
        </w:tc>
        <w:tc>
          <w:tcPr>
            <w:tcW w:w="1827" w:type="dxa"/>
          </w:tcPr>
          <w:p w:rsidR="00DF3FCE" w:rsidRPr="007A7714" w:rsidRDefault="00DF3FCE" w:rsidP="000A03DA">
            <w:pPr>
              <w:pStyle w:val="Default"/>
              <w:contextualSpacing/>
              <w:jc w:val="center"/>
              <w:rPr>
                <w:color w:val="000000" w:themeColor="text1"/>
              </w:rPr>
            </w:pPr>
            <w:r w:rsidRPr="007A7714">
              <w:rPr>
                <w:color w:val="000000" w:themeColor="text1"/>
              </w:rPr>
              <w:t>7</w:t>
            </w:r>
          </w:p>
        </w:tc>
      </w:tr>
      <w:tr w:rsidR="001A5AA0" w:rsidRPr="007A7714" w:rsidTr="00DF3FCE">
        <w:trPr>
          <w:trHeight w:val="414"/>
        </w:trPr>
        <w:tc>
          <w:tcPr>
            <w:tcW w:w="900" w:type="dxa"/>
          </w:tcPr>
          <w:p w:rsidR="00DF3FCE" w:rsidRPr="007A7714" w:rsidRDefault="00DF3FCE" w:rsidP="000A03DA">
            <w:pPr>
              <w:pStyle w:val="TableParagraph"/>
              <w:ind w:left="107"/>
              <w:contextualSpacing/>
              <w:jc w:val="left"/>
              <w:rPr>
                <w:color w:val="000000" w:themeColor="text1"/>
                <w:sz w:val="24"/>
                <w:szCs w:val="24"/>
              </w:rPr>
            </w:pPr>
            <w:r w:rsidRPr="007A7714">
              <w:rPr>
                <w:color w:val="000000" w:themeColor="text1"/>
                <w:sz w:val="24"/>
                <w:szCs w:val="24"/>
              </w:rPr>
              <w:t>6</w:t>
            </w:r>
          </w:p>
        </w:tc>
        <w:tc>
          <w:tcPr>
            <w:tcW w:w="6914" w:type="dxa"/>
          </w:tcPr>
          <w:p w:rsidR="00DF3FCE" w:rsidRPr="007A7714" w:rsidRDefault="00DF3FCE" w:rsidP="000A03DA">
            <w:pPr>
              <w:pStyle w:val="Default"/>
              <w:contextualSpacing/>
              <w:rPr>
                <w:color w:val="000000" w:themeColor="text1"/>
              </w:rPr>
            </w:pPr>
            <w:r w:rsidRPr="007A7714">
              <w:rPr>
                <w:color w:val="000000" w:themeColor="text1"/>
              </w:rPr>
              <w:t xml:space="preserve">Царство животных </w:t>
            </w:r>
          </w:p>
        </w:tc>
        <w:tc>
          <w:tcPr>
            <w:tcW w:w="1827" w:type="dxa"/>
          </w:tcPr>
          <w:p w:rsidR="00DF3FCE" w:rsidRPr="007A7714" w:rsidRDefault="00DF3FCE" w:rsidP="000A03DA">
            <w:pPr>
              <w:pStyle w:val="Default"/>
              <w:contextualSpacing/>
              <w:jc w:val="center"/>
              <w:rPr>
                <w:color w:val="000000" w:themeColor="text1"/>
              </w:rPr>
            </w:pPr>
            <w:r w:rsidRPr="007A7714">
              <w:rPr>
                <w:color w:val="000000" w:themeColor="text1"/>
              </w:rPr>
              <w:t>7</w:t>
            </w:r>
          </w:p>
        </w:tc>
      </w:tr>
      <w:tr w:rsidR="001A5AA0" w:rsidRPr="007A7714" w:rsidTr="00DF3FCE">
        <w:trPr>
          <w:trHeight w:val="414"/>
        </w:trPr>
        <w:tc>
          <w:tcPr>
            <w:tcW w:w="900" w:type="dxa"/>
          </w:tcPr>
          <w:p w:rsidR="00DF3FCE" w:rsidRPr="007A7714" w:rsidRDefault="00DF3FCE" w:rsidP="000A03DA">
            <w:pPr>
              <w:pStyle w:val="TableParagraph"/>
              <w:ind w:left="107"/>
              <w:contextualSpacing/>
              <w:jc w:val="left"/>
              <w:rPr>
                <w:color w:val="000000" w:themeColor="text1"/>
                <w:sz w:val="24"/>
                <w:szCs w:val="24"/>
              </w:rPr>
            </w:pPr>
            <w:r w:rsidRPr="007A7714">
              <w:rPr>
                <w:color w:val="000000" w:themeColor="text1"/>
                <w:sz w:val="24"/>
                <w:szCs w:val="24"/>
              </w:rPr>
              <w:t>7</w:t>
            </w:r>
          </w:p>
        </w:tc>
        <w:tc>
          <w:tcPr>
            <w:tcW w:w="6914" w:type="dxa"/>
          </w:tcPr>
          <w:p w:rsidR="00DF3FCE" w:rsidRPr="007A7714" w:rsidRDefault="00DF3FCE" w:rsidP="000A03DA">
            <w:pPr>
              <w:pStyle w:val="Default"/>
              <w:contextualSpacing/>
              <w:rPr>
                <w:color w:val="000000" w:themeColor="text1"/>
              </w:rPr>
            </w:pPr>
            <w:r w:rsidRPr="007A7714">
              <w:rPr>
                <w:color w:val="000000" w:themeColor="text1"/>
              </w:rPr>
              <w:t xml:space="preserve">Человек </w:t>
            </w:r>
          </w:p>
        </w:tc>
        <w:tc>
          <w:tcPr>
            <w:tcW w:w="1827" w:type="dxa"/>
          </w:tcPr>
          <w:p w:rsidR="00DF3FCE" w:rsidRPr="007A7714" w:rsidRDefault="00DF3FCE" w:rsidP="000A03DA">
            <w:pPr>
              <w:pStyle w:val="Default"/>
              <w:contextualSpacing/>
              <w:jc w:val="center"/>
              <w:rPr>
                <w:color w:val="000000" w:themeColor="text1"/>
              </w:rPr>
            </w:pPr>
            <w:r w:rsidRPr="007A7714">
              <w:rPr>
                <w:color w:val="000000" w:themeColor="text1"/>
              </w:rPr>
              <w:t>8</w:t>
            </w:r>
          </w:p>
        </w:tc>
      </w:tr>
      <w:tr w:rsidR="001A5AA0" w:rsidRPr="007A7714" w:rsidTr="00DF3FCE">
        <w:trPr>
          <w:trHeight w:val="412"/>
        </w:trPr>
        <w:tc>
          <w:tcPr>
            <w:tcW w:w="900" w:type="dxa"/>
          </w:tcPr>
          <w:p w:rsidR="00DF3FCE" w:rsidRPr="007A7714" w:rsidRDefault="00DF3FCE" w:rsidP="000A03DA">
            <w:pPr>
              <w:pStyle w:val="TableParagraph"/>
              <w:ind w:left="107"/>
              <w:contextualSpacing/>
              <w:jc w:val="left"/>
              <w:rPr>
                <w:color w:val="000000" w:themeColor="text1"/>
                <w:sz w:val="24"/>
                <w:szCs w:val="24"/>
              </w:rPr>
            </w:pPr>
            <w:r w:rsidRPr="007A7714">
              <w:rPr>
                <w:color w:val="000000" w:themeColor="text1"/>
                <w:sz w:val="24"/>
                <w:szCs w:val="24"/>
              </w:rPr>
              <w:t>8</w:t>
            </w:r>
          </w:p>
        </w:tc>
        <w:tc>
          <w:tcPr>
            <w:tcW w:w="6914" w:type="dxa"/>
          </w:tcPr>
          <w:p w:rsidR="00DF3FCE" w:rsidRPr="007A7714" w:rsidRDefault="00DF3FCE" w:rsidP="000A03DA">
            <w:pPr>
              <w:pStyle w:val="Default"/>
              <w:contextualSpacing/>
              <w:rPr>
                <w:color w:val="000000" w:themeColor="text1"/>
              </w:rPr>
            </w:pPr>
            <w:r w:rsidRPr="007A7714">
              <w:rPr>
                <w:color w:val="000000" w:themeColor="text1"/>
              </w:rPr>
              <w:t xml:space="preserve">Система органического мира </w:t>
            </w:r>
          </w:p>
        </w:tc>
        <w:tc>
          <w:tcPr>
            <w:tcW w:w="1827" w:type="dxa"/>
          </w:tcPr>
          <w:p w:rsidR="00DF3FCE" w:rsidRPr="007A7714" w:rsidRDefault="00DF3FCE" w:rsidP="000A03DA">
            <w:pPr>
              <w:pStyle w:val="Default"/>
              <w:contextualSpacing/>
              <w:jc w:val="center"/>
              <w:rPr>
                <w:color w:val="000000" w:themeColor="text1"/>
              </w:rPr>
            </w:pPr>
            <w:r w:rsidRPr="007A7714">
              <w:rPr>
                <w:color w:val="000000" w:themeColor="text1"/>
              </w:rPr>
              <w:t>9</w:t>
            </w:r>
          </w:p>
        </w:tc>
      </w:tr>
      <w:tr w:rsidR="001A5AA0" w:rsidRPr="007A7714" w:rsidTr="00DF3FCE">
        <w:trPr>
          <w:trHeight w:val="414"/>
        </w:trPr>
        <w:tc>
          <w:tcPr>
            <w:tcW w:w="900" w:type="dxa"/>
          </w:tcPr>
          <w:p w:rsidR="00DF3FCE" w:rsidRPr="007A7714" w:rsidRDefault="00DF3FCE" w:rsidP="000A03DA">
            <w:pPr>
              <w:pStyle w:val="TableParagraph"/>
              <w:ind w:left="107"/>
              <w:contextualSpacing/>
              <w:jc w:val="left"/>
              <w:rPr>
                <w:color w:val="000000" w:themeColor="text1"/>
                <w:sz w:val="24"/>
                <w:szCs w:val="24"/>
              </w:rPr>
            </w:pPr>
            <w:r w:rsidRPr="007A7714">
              <w:rPr>
                <w:color w:val="000000" w:themeColor="text1"/>
                <w:sz w:val="24"/>
                <w:szCs w:val="24"/>
              </w:rPr>
              <w:t>9</w:t>
            </w:r>
          </w:p>
        </w:tc>
        <w:tc>
          <w:tcPr>
            <w:tcW w:w="6914" w:type="dxa"/>
          </w:tcPr>
          <w:p w:rsidR="00DF3FCE" w:rsidRPr="007A7714" w:rsidRDefault="00DF3FCE" w:rsidP="000A03DA">
            <w:pPr>
              <w:pStyle w:val="Default"/>
              <w:contextualSpacing/>
              <w:rPr>
                <w:color w:val="000000" w:themeColor="text1"/>
                <w:lang w:val="ru-RU"/>
              </w:rPr>
            </w:pPr>
            <w:r w:rsidRPr="007A7714">
              <w:rPr>
                <w:color w:val="000000" w:themeColor="text1"/>
                <w:lang w:val="ru-RU"/>
              </w:rPr>
              <w:t xml:space="preserve">Организм и окружающая среда. Экология </w:t>
            </w:r>
          </w:p>
        </w:tc>
        <w:tc>
          <w:tcPr>
            <w:tcW w:w="1827" w:type="dxa"/>
          </w:tcPr>
          <w:p w:rsidR="00DF3FCE" w:rsidRPr="007A7714" w:rsidRDefault="00DF3FCE" w:rsidP="000A03DA">
            <w:pPr>
              <w:pStyle w:val="Default"/>
              <w:contextualSpacing/>
              <w:jc w:val="center"/>
              <w:rPr>
                <w:color w:val="000000" w:themeColor="text1"/>
              </w:rPr>
            </w:pPr>
            <w:r w:rsidRPr="007A7714">
              <w:rPr>
                <w:color w:val="000000" w:themeColor="text1"/>
              </w:rPr>
              <w:t>9</w:t>
            </w:r>
          </w:p>
        </w:tc>
      </w:tr>
      <w:tr w:rsidR="001A5AA0" w:rsidRPr="007A7714" w:rsidTr="00DF3FCE">
        <w:trPr>
          <w:trHeight w:val="412"/>
        </w:trPr>
        <w:tc>
          <w:tcPr>
            <w:tcW w:w="900" w:type="dxa"/>
          </w:tcPr>
          <w:p w:rsidR="00DF3FCE" w:rsidRPr="007A7714" w:rsidRDefault="00DF3FCE" w:rsidP="000A03DA">
            <w:pPr>
              <w:pStyle w:val="TableParagraph"/>
              <w:ind w:left="107"/>
              <w:contextualSpacing/>
              <w:jc w:val="left"/>
              <w:rPr>
                <w:color w:val="000000" w:themeColor="text1"/>
                <w:sz w:val="24"/>
                <w:szCs w:val="24"/>
              </w:rPr>
            </w:pPr>
            <w:r w:rsidRPr="007A7714">
              <w:rPr>
                <w:color w:val="000000" w:themeColor="text1"/>
                <w:sz w:val="24"/>
                <w:szCs w:val="24"/>
              </w:rPr>
              <w:t>10</w:t>
            </w:r>
          </w:p>
        </w:tc>
        <w:tc>
          <w:tcPr>
            <w:tcW w:w="6914" w:type="dxa"/>
          </w:tcPr>
          <w:p w:rsidR="00DF3FCE" w:rsidRPr="007A7714" w:rsidRDefault="00DF3FCE" w:rsidP="000A03DA">
            <w:pPr>
              <w:pStyle w:val="Default"/>
              <w:contextualSpacing/>
              <w:rPr>
                <w:color w:val="000000" w:themeColor="text1"/>
              </w:rPr>
            </w:pPr>
            <w:r w:rsidRPr="007A7714">
              <w:rPr>
                <w:color w:val="000000" w:themeColor="text1"/>
              </w:rPr>
              <w:t xml:space="preserve">Цитология </w:t>
            </w:r>
          </w:p>
        </w:tc>
        <w:tc>
          <w:tcPr>
            <w:tcW w:w="1827" w:type="dxa"/>
          </w:tcPr>
          <w:p w:rsidR="00DF3FCE" w:rsidRPr="007A7714" w:rsidRDefault="00DF3FCE" w:rsidP="000A03DA">
            <w:pPr>
              <w:pStyle w:val="Default"/>
              <w:contextualSpacing/>
              <w:jc w:val="center"/>
              <w:rPr>
                <w:color w:val="000000" w:themeColor="text1"/>
              </w:rPr>
            </w:pPr>
            <w:r w:rsidRPr="007A7714">
              <w:rPr>
                <w:color w:val="000000" w:themeColor="text1"/>
              </w:rPr>
              <w:t>9</w:t>
            </w:r>
          </w:p>
        </w:tc>
      </w:tr>
      <w:tr w:rsidR="001A5AA0" w:rsidRPr="007A7714" w:rsidTr="00DF3FCE">
        <w:trPr>
          <w:trHeight w:val="414"/>
        </w:trPr>
        <w:tc>
          <w:tcPr>
            <w:tcW w:w="900" w:type="dxa"/>
          </w:tcPr>
          <w:p w:rsidR="00DF3FCE" w:rsidRPr="007A7714" w:rsidRDefault="00DF3FCE" w:rsidP="000A03DA">
            <w:pPr>
              <w:pStyle w:val="TableParagraph"/>
              <w:ind w:left="107"/>
              <w:contextualSpacing/>
              <w:jc w:val="left"/>
              <w:rPr>
                <w:color w:val="000000" w:themeColor="text1"/>
                <w:sz w:val="24"/>
                <w:szCs w:val="24"/>
              </w:rPr>
            </w:pPr>
            <w:r w:rsidRPr="007A7714">
              <w:rPr>
                <w:color w:val="000000" w:themeColor="text1"/>
                <w:sz w:val="24"/>
                <w:szCs w:val="24"/>
              </w:rPr>
              <w:t>11</w:t>
            </w:r>
          </w:p>
        </w:tc>
        <w:tc>
          <w:tcPr>
            <w:tcW w:w="6914" w:type="dxa"/>
          </w:tcPr>
          <w:p w:rsidR="00DF3FCE" w:rsidRPr="007A7714" w:rsidRDefault="00DF3FCE" w:rsidP="000A03DA">
            <w:pPr>
              <w:pStyle w:val="Default"/>
              <w:contextualSpacing/>
              <w:rPr>
                <w:color w:val="000000" w:themeColor="text1"/>
                <w:lang w:val="ru-RU"/>
              </w:rPr>
            </w:pPr>
            <w:r w:rsidRPr="007A7714">
              <w:rPr>
                <w:color w:val="000000" w:themeColor="text1"/>
                <w:lang w:val="ru-RU"/>
              </w:rPr>
              <w:t xml:space="preserve">Многообразие и эволюция живой природы </w:t>
            </w:r>
          </w:p>
        </w:tc>
        <w:tc>
          <w:tcPr>
            <w:tcW w:w="1827" w:type="dxa"/>
          </w:tcPr>
          <w:p w:rsidR="00DF3FCE" w:rsidRPr="007A7714" w:rsidRDefault="00DF3FCE" w:rsidP="000A03DA">
            <w:pPr>
              <w:pStyle w:val="Default"/>
              <w:contextualSpacing/>
              <w:jc w:val="center"/>
              <w:rPr>
                <w:color w:val="000000" w:themeColor="text1"/>
              </w:rPr>
            </w:pPr>
            <w:r w:rsidRPr="007A7714">
              <w:rPr>
                <w:color w:val="000000" w:themeColor="text1"/>
              </w:rPr>
              <w:t>10</w:t>
            </w:r>
          </w:p>
        </w:tc>
      </w:tr>
      <w:tr w:rsidR="001A5AA0" w:rsidRPr="007A7714" w:rsidTr="00DF3FCE">
        <w:trPr>
          <w:trHeight w:val="414"/>
        </w:trPr>
        <w:tc>
          <w:tcPr>
            <w:tcW w:w="900" w:type="dxa"/>
          </w:tcPr>
          <w:p w:rsidR="00DF3FCE" w:rsidRPr="007A7714" w:rsidRDefault="00DF3FCE" w:rsidP="000A03DA">
            <w:pPr>
              <w:pStyle w:val="TableParagraph"/>
              <w:ind w:left="107"/>
              <w:contextualSpacing/>
              <w:jc w:val="left"/>
              <w:rPr>
                <w:color w:val="000000" w:themeColor="text1"/>
                <w:sz w:val="24"/>
                <w:szCs w:val="24"/>
              </w:rPr>
            </w:pPr>
            <w:r w:rsidRPr="007A7714">
              <w:rPr>
                <w:color w:val="000000" w:themeColor="text1"/>
                <w:sz w:val="24"/>
                <w:szCs w:val="24"/>
              </w:rPr>
              <w:t>12</w:t>
            </w:r>
          </w:p>
        </w:tc>
        <w:tc>
          <w:tcPr>
            <w:tcW w:w="6914" w:type="dxa"/>
          </w:tcPr>
          <w:p w:rsidR="00DF3FCE" w:rsidRPr="007A7714" w:rsidRDefault="00DF3FCE" w:rsidP="000A03DA">
            <w:pPr>
              <w:pStyle w:val="Default"/>
              <w:contextualSpacing/>
              <w:rPr>
                <w:color w:val="000000" w:themeColor="text1"/>
              </w:rPr>
            </w:pPr>
            <w:r w:rsidRPr="007A7714">
              <w:rPr>
                <w:color w:val="000000" w:themeColor="text1"/>
              </w:rPr>
              <w:t xml:space="preserve">Микробиология и биотехнология </w:t>
            </w:r>
          </w:p>
        </w:tc>
        <w:tc>
          <w:tcPr>
            <w:tcW w:w="1827" w:type="dxa"/>
          </w:tcPr>
          <w:p w:rsidR="00DF3FCE" w:rsidRPr="007A7714" w:rsidRDefault="00DF3FCE" w:rsidP="000A03DA">
            <w:pPr>
              <w:pStyle w:val="Default"/>
              <w:contextualSpacing/>
              <w:jc w:val="center"/>
              <w:rPr>
                <w:color w:val="000000" w:themeColor="text1"/>
              </w:rPr>
            </w:pPr>
            <w:r w:rsidRPr="007A7714">
              <w:rPr>
                <w:color w:val="000000" w:themeColor="text1"/>
              </w:rPr>
              <w:t>10</w:t>
            </w:r>
          </w:p>
        </w:tc>
      </w:tr>
      <w:tr w:rsidR="001A5AA0" w:rsidRPr="007A7714" w:rsidTr="00DF3FCE">
        <w:trPr>
          <w:trHeight w:val="412"/>
        </w:trPr>
        <w:tc>
          <w:tcPr>
            <w:tcW w:w="900" w:type="dxa"/>
          </w:tcPr>
          <w:p w:rsidR="00DF3FCE" w:rsidRPr="007A7714" w:rsidRDefault="00DF3FCE" w:rsidP="000A03DA">
            <w:pPr>
              <w:pStyle w:val="TableParagraph"/>
              <w:ind w:left="107"/>
              <w:contextualSpacing/>
              <w:jc w:val="left"/>
              <w:rPr>
                <w:color w:val="000000" w:themeColor="text1"/>
                <w:sz w:val="24"/>
                <w:szCs w:val="24"/>
              </w:rPr>
            </w:pPr>
            <w:r w:rsidRPr="007A7714">
              <w:rPr>
                <w:color w:val="000000" w:themeColor="text1"/>
                <w:sz w:val="24"/>
                <w:szCs w:val="24"/>
              </w:rPr>
              <w:t>13</w:t>
            </w:r>
          </w:p>
        </w:tc>
        <w:tc>
          <w:tcPr>
            <w:tcW w:w="6914" w:type="dxa"/>
          </w:tcPr>
          <w:p w:rsidR="00DF3FCE" w:rsidRPr="007A7714" w:rsidRDefault="00DF3FCE" w:rsidP="000A03DA">
            <w:pPr>
              <w:pStyle w:val="Default"/>
              <w:contextualSpacing/>
              <w:rPr>
                <w:color w:val="000000" w:themeColor="text1"/>
              </w:rPr>
            </w:pPr>
            <w:r w:rsidRPr="007A7714">
              <w:rPr>
                <w:color w:val="000000" w:themeColor="text1"/>
              </w:rPr>
              <w:t xml:space="preserve">Биология клетки. Биохимия </w:t>
            </w:r>
          </w:p>
        </w:tc>
        <w:tc>
          <w:tcPr>
            <w:tcW w:w="1827" w:type="dxa"/>
          </w:tcPr>
          <w:p w:rsidR="00DF3FCE" w:rsidRPr="007A7714" w:rsidRDefault="00DF3FCE" w:rsidP="000A03DA">
            <w:pPr>
              <w:pStyle w:val="Default"/>
              <w:contextualSpacing/>
              <w:jc w:val="center"/>
              <w:rPr>
                <w:color w:val="000000" w:themeColor="text1"/>
              </w:rPr>
            </w:pPr>
            <w:r w:rsidRPr="007A7714">
              <w:rPr>
                <w:color w:val="000000" w:themeColor="text1"/>
              </w:rPr>
              <w:t>11</w:t>
            </w:r>
          </w:p>
        </w:tc>
      </w:tr>
      <w:tr w:rsidR="001A5AA0" w:rsidRPr="007A7714" w:rsidTr="00DF3FCE">
        <w:trPr>
          <w:trHeight w:val="414"/>
        </w:trPr>
        <w:tc>
          <w:tcPr>
            <w:tcW w:w="900" w:type="dxa"/>
          </w:tcPr>
          <w:p w:rsidR="00DF3FCE" w:rsidRPr="007A7714" w:rsidRDefault="00DF3FCE" w:rsidP="000A03DA">
            <w:pPr>
              <w:pStyle w:val="TableParagraph"/>
              <w:ind w:left="107"/>
              <w:contextualSpacing/>
              <w:jc w:val="left"/>
              <w:rPr>
                <w:color w:val="000000" w:themeColor="text1"/>
                <w:sz w:val="24"/>
                <w:szCs w:val="24"/>
              </w:rPr>
            </w:pPr>
            <w:r w:rsidRPr="007A7714">
              <w:rPr>
                <w:color w:val="000000" w:themeColor="text1"/>
                <w:sz w:val="24"/>
                <w:szCs w:val="24"/>
              </w:rPr>
              <w:t>14</w:t>
            </w:r>
          </w:p>
        </w:tc>
        <w:tc>
          <w:tcPr>
            <w:tcW w:w="6914" w:type="dxa"/>
          </w:tcPr>
          <w:p w:rsidR="00DF3FCE" w:rsidRPr="007A7714" w:rsidRDefault="00DF3FCE" w:rsidP="000A03DA">
            <w:pPr>
              <w:pStyle w:val="Default"/>
              <w:contextualSpacing/>
              <w:rPr>
                <w:color w:val="000000" w:themeColor="text1"/>
              </w:rPr>
            </w:pPr>
            <w:r w:rsidRPr="007A7714">
              <w:rPr>
                <w:color w:val="000000" w:themeColor="text1"/>
              </w:rPr>
              <w:t xml:space="preserve">Молекулярная биология. Генетика </w:t>
            </w:r>
          </w:p>
        </w:tc>
        <w:tc>
          <w:tcPr>
            <w:tcW w:w="1827" w:type="dxa"/>
          </w:tcPr>
          <w:p w:rsidR="00DF3FCE" w:rsidRPr="007A7714" w:rsidRDefault="00DF3FCE" w:rsidP="000A03DA">
            <w:pPr>
              <w:pStyle w:val="Default"/>
              <w:contextualSpacing/>
              <w:jc w:val="center"/>
              <w:rPr>
                <w:color w:val="000000" w:themeColor="text1"/>
              </w:rPr>
            </w:pPr>
            <w:r w:rsidRPr="007A7714">
              <w:rPr>
                <w:color w:val="000000" w:themeColor="text1"/>
              </w:rPr>
              <w:t>11</w:t>
            </w:r>
          </w:p>
        </w:tc>
      </w:tr>
    </w:tbl>
    <w:p w:rsidR="000A03DA" w:rsidRPr="007A7714" w:rsidRDefault="000A03DA" w:rsidP="00917841">
      <w:pPr>
        <w:pStyle w:val="a9"/>
        <w:spacing w:before="4"/>
        <w:rPr>
          <w:color w:val="000000" w:themeColor="text1"/>
        </w:rPr>
      </w:pPr>
    </w:p>
    <w:p w:rsidR="00917841" w:rsidRPr="007A7714" w:rsidRDefault="000A03DA" w:rsidP="00917841">
      <w:pPr>
        <w:pStyle w:val="a9"/>
        <w:spacing w:before="4"/>
        <w:rPr>
          <w:color w:val="000000" w:themeColor="text1"/>
        </w:rPr>
      </w:pPr>
      <w:r w:rsidRPr="007A7714">
        <w:rPr>
          <w:color w:val="000000" w:themeColor="text1"/>
        </w:rPr>
        <w:t>- примерное количество заданий для школьного этапа представлено в таблице 2.</w:t>
      </w:r>
    </w:p>
    <w:p w:rsidR="000A03DA" w:rsidRPr="007A7714" w:rsidRDefault="000A03DA" w:rsidP="00917841">
      <w:pPr>
        <w:pStyle w:val="a9"/>
        <w:spacing w:before="4"/>
        <w:rPr>
          <w:color w:val="000000" w:themeColor="text1"/>
        </w:rPr>
      </w:pPr>
    </w:p>
    <w:p w:rsidR="000A03DA" w:rsidRPr="007A7714" w:rsidRDefault="000A03DA" w:rsidP="00917841">
      <w:pPr>
        <w:pStyle w:val="a9"/>
        <w:spacing w:before="4"/>
        <w:rPr>
          <w:color w:val="000000" w:themeColor="text1"/>
        </w:rPr>
      </w:pPr>
      <w:r w:rsidRPr="007A7714">
        <w:rPr>
          <w:i/>
          <w:iCs/>
          <w:color w:val="000000" w:themeColor="text1"/>
          <w:sz w:val="23"/>
          <w:szCs w:val="23"/>
        </w:rPr>
        <w:t xml:space="preserve">Таблица 2. </w:t>
      </w:r>
      <w:r w:rsidRPr="007A7714">
        <w:rPr>
          <w:color w:val="000000" w:themeColor="text1"/>
          <w:sz w:val="23"/>
          <w:szCs w:val="23"/>
        </w:rPr>
        <w:t>Примерное распределение основных блоков содержания по классам</w:t>
      </w:r>
    </w:p>
    <w:p w:rsidR="00BB0434" w:rsidRPr="007A7714" w:rsidRDefault="00BB0434" w:rsidP="00BB0434">
      <w:pPr>
        <w:tabs>
          <w:tab w:val="left" w:pos="0"/>
        </w:tabs>
        <w:autoSpaceDE w:val="0"/>
        <w:autoSpaceDN w:val="0"/>
        <w:adjustRightInd w:val="0"/>
        <w:spacing w:after="0" w:line="240" w:lineRule="auto"/>
        <w:ind w:left="180"/>
        <w:jc w:val="both"/>
        <w:rPr>
          <w:rFonts w:ascii="Times New Roman" w:eastAsia="Times New Roman" w:hAnsi="Times New Roman" w:cs="Times New Roman"/>
          <w:color w:val="000000" w:themeColor="text1"/>
          <w:sz w:val="24"/>
          <w:szCs w:val="24"/>
          <w:lang w:eastAsia="ru-RU"/>
        </w:rPr>
      </w:pPr>
    </w:p>
    <w:tbl>
      <w:tblPr>
        <w:tblStyle w:val="ad"/>
        <w:tblW w:w="0" w:type="auto"/>
        <w:tblInd w:w="180" w:type="dxa"/>
        <w:tblLook w:val="04A0" w:firstRow="1" w:lastRow="0" w:firstColumn="1" w:lastColumn="0" w:noHBand="0" w:noVBand="1"/>
      </w:tblPr>
      <w:tblGrid>
        <w:gridCol w:w="2427"/>
        <w:gridCol w:w="2415"/>
        <w:gridCol w:w="2416"/>
        <w:gridCol w:w="2416"/>
      </w:tblGrid>
      <w:tr w:rsidR="007A7714" w:rsidRPr="007A7714" w:rsidTr="000A03DA">
        <w:tc>
          <w:tcPr>
            <w:tcW w:w="2463" w:type="dxa"/>
          </w:tcPr>
          <w:p w:rsidR="000A03DA" w:rsidRPr="007A7714" w:rsidRDefault="000A03DA" w:rsidP="000A03DA">
            <w:pPr>
              <w:tabs>
                <w:tab w:val="left" w:pos="0"/>
              </w:tabs>
              <w:autoSpaceDE w:val="0"/>
              <w:autoSpaceDN w:val="0"/>
              <w:adjustRightInd w:val="0"/>
              <w:jc w:val="center"/>
              <w:rPr>
                <w:rFonts w:ascii="Times New Roman" w:eastAsia="Times New Roman" w:hAnsi="Times New Roman" w:cs="Times New Roman"/>
                <w:b/>
                <w:color w:val="000000" w:themeColor="text1"/>
                <w:sz w:val="24"/>
                <w:szCs w:val="24"/>
                <w:lang w:eastAsia="ru-RU"/>
              </w:rPr>
            </w:pPr>
            <w:r w:rsidRPr="007A7714">
              <w:rPr>
                <w:rFonts w:ascii="Times New Roman" w:eastAsia="Times New Roman" w:hAnsi="Times New Roman" w:cs="Times New Roman"/>
                <w:b/>
                <w:color w:val="000000" w:themeColor="text1"/>
                <w:sz w:val="24"/>
                <w:szCs w:val="24"/>
                <w:lang w:eastAsia="ru-RU"/>
              </w:rPr>
              <w:t>Комплект</w:t>
            </w:r>
          </w:p>
        </w:tc>
        <w:tc>
          <w:tcPr>
            <w:tcW w:w="2463" w:type="dxa"/>
          </w:tcPr>
          <w:p w:rsidR="000A03DA" w:rsidRPr="007A7714" w:rsidRDefault="000A03DA" w:rsidP="000A03DA">
            <w:pPr>
              <w:tabs>
                <w:tab w:val="left" w:pos="0"/>
              </w:tabs>
              <w:autoSpaceDE w:val="0"/>
              <w:autoSpaceDN w:val="0"/>
              <w:adjustRightInd w:val="0"/>
              <w:jc w:val="center"/>
              <w:rPr>
                <w:rFonts w:ascii="Times New Roman" w:eastAsia="Times New Roman" w:hAnsi="Times New Roman" w:cs="Times New Roman"/>
                <w:b/>
                <w:color w:val="000000" w:themeColor="text1"/>
                <w:sz w:val="24"/>
                <w:szCs w:val="24"/>
                <w:lang w:eastAsia="ru-RU"/>
              </w:rPr>
            </w:pPr>
            <w:r w:rsidRPr="007A7714">
              <w:rPr>
                <w:rFonts w:ascii="Times New Roman" w:eastAsia="Times New Roman" w:hAnsi="Times New Roman" w:cs="Times New Roman"/>
                <w:b/>
                <w:color w:val="000000" w:themeColor="text1"/>
                <w:sz w:val="24"/>
                <w:szCs w:val="24"/>
                <w:lang w:eastAsia="ru-RU"/>
              </w:rPr>
              <w:t>Часть 1</w:t>
            </w:r>
          </w:p>
        </w:tc>
        <w:tc>
          <w:tcPr>
            <w:tcW w:w="2464" w:type="dxa"/>
          </w:tcPr>
          <w:p w:rsidR="000A03DA" w:rsidRPr="007A7714" w:rsidRDefault="000A03DA" w:rsidP="000A03DA">
            <w:pPr>
              <w:tabs>
                <w:tab w:val="left" w:pos="0"/>
              </w:tabs>
              <w:autoSpaceDE w:val="0"/>
              <w:autoSpaceDN w:val="0"/>
              <w:adjustRightInd w:val="0"/>
              <w:jc w:val="center"/>
              <w:rPr>
                <w:rFonts w:ascii="Times New Roman" w:eastAsia="Times New Roman" w:hAnsi="Times New Roman" w:cs="Times New Roman"/>
                <w:b/>
                <w:color w:val="000000" w:themeColor="text1"/>
                <w:sz w:val="24"/>
                <w:szCs w:val="24"/>
                <w:lang w:val="en-US" w:eastAsia="ru-RU"/>
              </w:rPr>
            </w:pPr>
            <w:r w:rsidRPr="007A7714">
              <w:rPr>
                <w:rFonts w:ascii="Times New Roman" w:eastAsia="Times New Roman" w:hAnsi="Times New Roman" w:cs="Times New Roman"/>
                <w:b/>
                <w:color w:val="000000" w:themeColor="text1"/>
                <w:sz w:val="24"/>
                <w:szCs w:val="24"/>
                <w:lang w:eastAsia="ru-RU"/>
              </w:rPr>
              <w:t xml:space="preserve">Часть </w:t>
            </w:r>
            <w:r w:rsidRPr="007A7714">
              <w:rPr>
                <w:rFonts w:ascii="Times New Roman" w:eastAsia="Times New Roman" w:hAnsi="Times New Roman" w:cs="Times New Roman"/>
                <w:b/>
                <w:color w:val="000000" w:themeColor="text1"/>
                <w:sz w:val="24"/>
                <w:szCs w:val="24"/>
                <w:lang w:val="en-US" w:eastAsia="ru-RU"/>
              </w:rPr>
              <w:t>II</w:t>
            </w:r>
          </w:p>
        </w:tc>
        <w:tc>
          <w:tcPr>
            <w:tcW w:w="2464" w:type="dxa"/>
          </w:tcPr>
          <w:p w:rsidR="000A03DA" w:rsidRPr="007A7714" w:rsidRDefault="000A03DA" w:rsidP="000A03DA">
            <w:pPr>
              <w:tabs>
                <w:tab w:val="left" w:pos="0"/>
              </w:tabs>
              <w:autoSpaceDE w:val="0"/>
              <w:autoSpaceDN w:val="0"/>
              <w:adjustRightInd w:val="0"/>
              <w:jc w:val="center"/>
              <w:rPr>
                <w:rFonts w:ascii="Times New Roman" w:eastAsia="Times New Roman" w:hAnsi="Times New Roman" w:cs="Times New Roman"/>
                <w:b/>
                <w:color w:val="000000" w:themeColor="text1"/>
                <w:sz w:val="24"/>
                <w:szCs w:val="24"/>
                <w:lang w:val="en-US" w:eastAsia="ru-RU"/>
              </w:rPr>
            </w:pPr>
            <w:r w:rsidRPr="007A7714">
              <w:rPr>
                <w:rFonts w:ascii="Times New Roman" w:eastAsia="Times New Roman" w:hAnsi="Times New Roman" w:cs="Times New Roman"/>
                <w:b/>
                <w:color w:val="000000" w:themeColor="text1"/>
                <w:sz w:val="24"/>
                <w:szCs w:val="24"/>
                <w:lang w:eastAsia="ru-RU"/>
              </w:rPr>
              <w:t>Часть</w:t>
            </w:r>
            <w:r w:rsidRPr="007A7714">
              <w:rPr>
                <w:rFonts w:ascii="Times New Roman" w:eastAsia="Times New Roman" w:hAnsi="Times New Roman" w:cs="Times New Roman"/>
                <w:b/>
                <w:color w:val="000000" w:themeColor="text1"/>
                <w:sz w:val="24"/>
                <w:szCs w:val="24"/>
                <w:lang w:val="en-US" w:eastAsia="ru-RU"/>
              </w:rPr>
              <w:t xml:space="preserve"> III</w:t>
            </w:r>
          </w:p>
        </w:tc>
      </w:tr>
      <w:tr w:rsidR="007A7714" w:rsidRPr="007A7714" w:rsidTr="000A03DA">
        <w:tc>
          <w:tcPr>
            <w:tcW w:w="2463" w:type="dxa"/>
          </w:tcPr>
          <w:p w:rsidR="000A03DA" w:rsidRPr="007A7714" w:rsidRDefault="000A03DA" w:rsidP="00BB0434">
            <w:pPr>
              <w:tabs>
                <w:tab w:val="left" w:pos="0"/>
              </w:tabs>
              <w:autoSpaceDE w:val="0"/>
              <w:autoSpaceDN w:val="0"/>
              <w:adjustRightInd w:val="0"/>
              <w:jc w:val="both"/>
              <w:rPr>
                <w:rFonts w:ascii="Times New Roman" w:eastAsia="Times New Roman" w:hAnsi="Times New Roman" w:cs="Times New Roman"/>
                <w:color w:val="000000" w:themeColor="text1"/>
                <w:sz w:val="24"/>
                <w:szCs w:val="24"/>
                <w:lang w:eastAsia="ru-RU"/>
              </w:rPr>
            </w:pPr>
            <w:r w:rsidRPr="007A7714">
              <w:rPr>
                <w:rFonts w:ascii="Times New Roman" w:eastAsia="Times New Roman" w:hAnsi="Times New Roman" w:cs="Times New Roman"/>
                <w:color w:val="000000" w:themeColor="text1"/>
                <w:sz w:val="24"/>
                <w:szCs w:val="24"/>
                <w:lang w:eastAsia="ru-RU"/>
              </w:rPr>
              <w:t>5-6 классы</w:t>
            </w:r>
          </w:p>
        </w:tc>
        <w:tc>
          <w:tcPr>
            <w:tcW w:w="2463" w:type="dxa"/>
          </w:tcPr>
          <w:p w:rsidR="000A03DA" w:rsidRPr="007A7714" w:rsidRDefault="000A03DA" w:rsidP="000A03DA">
            <w:pPr>
              <w:tabs>
                <w:tab w:val="left" w:pos="0"/>
              </w:tabs>
              <w:autoSpaceDE w:val="0"/>
              <w:autoSpaceDN w:val="0"/>
              <w:adjustRightInd w:val="0"/>
              <w:jc w:val="center"/>
              <w:rPr>
                <w:rFonts w:ascii="Times New Roman" w:eastAsia="Times New Roman" w:hAnsi="Times New Roman" w:cs="Times New Roman"/>
                <w:color w:val="000000" w:themeColor="text1"/>
                <w:sz w:val="24"/>
                <w:szCs w:val="24"/>
                <w:lang w:eastAsia="ru-RU"/>
              </w:rPr>
            </w:pPr>
            <w:r w:rsidRPr="007A7714">
              <w:rPr>
                <w:rFonts w:ascii="Times New Roman" w:eastAsia="Times New Roman" w:hAnsi="Times New Roman" w:cs="Times New Roman"/>
                <w:color w:val="000000" w:themeColor="text1"/>
                <w:sz w:val="24"/>
                <w:szCs w:val="24"/>
                <w:lang w:eastAsia="ru-RU"/>
              </w:rPr>
              <w:t>10</w:t>
            </w:r>
          </w:p>
        </w:tc>
        <w:tc>
          <w:tcPr>
            <w:tcW w:w="2464" w:type="dxa"/>
          </w:tcPr>
          <w:p w:rsidR="000A03DA" w:rsidRPr="007A7714" w:rsidRDefault="000A03DA" w:rsidP="000A03DA">
            <w:pPr>
              <w:tabs>
                <w:tab w:val="left" w:pos="0"/>
              </w:tabs>
              <w:autoSpaceDE w:val="0"/>
              <w:autoSpaceDN w:val="0"/>
              <w:adjustRightInd w:val="0"/>
              <w:jc w:val="center"/>
              <w:rPr>
                <w:rFonts w:ascii="Times New Roman" w:eastAsia="Times New Roman" w:hAnsi="Times New Roman" w:cs="Times New Roman"/>
                <w:color w:val="000000" w:themeColor="text1"/>
                <w:sz w:val="24"/>
                <w:szCs w:val="24"/>
                <w:lang w:eastAsia="ru-RU"/>
              </w:rPr>
            </w:pPr>
            <w:r w:rsidRPr="007A7714">
              <w:rPr>
                <w:rFonts w:ascii="Times New Roman" w:eastAsia="Times New Roman" w:hAnsi="Times New Roman" w:cs="Times New Roman"/>
                <w:color w:val="000000" w:themeColor="text1"/>
                <w:sz w:val="24"/>
                <w:szCs w:val="24"/>
                <w:lang w:eastAsia="ru-RU"/>
              </w:rPr>
              <w:t>5</w:t>
            </w:r>
          </w:p>
        </w:tc>
        <w:tc>
          <w:tcPr>
            <w:tcW w:w="2464" w:type="dxa"/>
          </w:tcPr>
          <w:p w:rsidR="000A03DA" w:rsidRPr="007A7714" w:rsidRDefault="000A03DA" w:rsidP="000A03DA">
            <w:pPr>
              <w:tabs>
                <w:tab w:val="left" w:pos="0"/>
              </w:tabs>
              <w:autoSpaceDE w:val="0"/>
              <w:autoSpaceDN w:val="0"/>
              <w:adjustRightInd w:val="0"/>
              <w:jc w:val="center"/>
              <w:rPr>
                <w:rFonts w:ascii="Times New Roman" w:eastAsia="Times New Roman" w:hAnsi="Times New Roman" w:cs="Times New Roman"/>
                <w:color w:val="000000" w:themeColor="text1"/>
                <w:sz w:val="24"/>
                <w:szCs w:val="24"/>
                <w:lang w:eastAsia="ru-RU"/>
              </w:rPr>
            </w:pPr>
            <w:r w:rsidRPr="007A7714">
              <w:rPr>
                <w:rFonts w:ascii="Times New Roman" w:eastAsia="Times New Roman" w:hAnsi="Times New Roman" w:cs="Times New Roman"/>
                <w:color w:val="000000" w:themeColor="text1"/>
                <w:sz w:val="24"/>
                <w:szCs w:val="24"/>
                <w:lang w:eastAsia="ru-RU"/>
              </w:rPr>
              <w:t>1</w:t>
            </w:r>
          </w:p>
        </w:tc>
      </w:tr>
      <w:tr w:rsidR="007A7714" w:rsidRPr="007A7714" w:rsidTr="000A03DA">
        <w:tc>
          <w:tcPr>
            <w:tcW w:w="2463" w:type="dxa"/>
          </w:tcPr>
          <w:p w:rsidR="000A03DA" w:rsidRPr="007A7714" w:rsidRDefault="000A03DA" w:rsidP="00BB0434">
            <w:pPr>
              <w:tabs>
                <w:tab w:val="left" w:pos="0"/>
              </w:tabs>
              <w:autoSpaceDE w:val="0"/>
              <w:autoSpaceDN w:val="0"/>
              <w:adjustRightInd w:val="0"/>
              <w:jc w:val="both"/>
              <w:rPr>
                <w:rFonts w:ascii="Times New Roman" w:eastAsia="Times New Roman" w:hAnsi="Times New Roman" w:cs="Times New Roman"/>
                <w:color w:val="000000" w:themeColor="text1"/>
                <w:sz w:val="24"/>
                <w:szCs w:val="24"/>
                <w:lang w:eastAsia="ru-RU"/>
              </w:rPr>
            </w:pPr>
            <w:r w:rsidRPr="007A7714">
              <w:rPr>
                <w:rFonts w:ascii="Times New Roman" w:eastAsia="Times New Roman" w:hAnsi="Times New Roman" w:cs="Times New Roman"/>
                <w:color w:val="000000" w:themeColor="text1"/>
                <w:sz w:val="24"/>
                <w:szCs w:val="24"/>
                <w:lang w:eastAsia="ru-RU"/>
              </w:rPr>
              <w:t>7 класс</w:t>
            </w:r>
          </w:p>
        </w:tc>
        <w:tc>
          <w:tcPr>
            <w:tcW w:w="2463" w:type="dxa"/>
          </w:tcPr>
          <w:p w:rsidR="000A03DA" w:rsidRPr="007A7714" w:rsidRDefault="000A03DA" w:rsidP="000A03DA">
            <w:pPr>
              <w:tabs>
                <w:tab w:val="left" w:pos="0"/>
              </w:tabs>
              <w:autoSpaceDE w:val="0"/>
              <w:autoSpaceDN w:val="0"/>
              <w:adjustRightInd w:val="0"/>
              <w:jc w:val="center"/>
              <w:rPr>
                <w:rFonts w:ascii="Times New Roman" w:eastAsia="Times New Roman" w:hAnsi="Times New Roman" w:cs="Times New Roman"/>
                <w:color w:val="000000" w:themeColor="text1"/>
                <w:sz w:val="24"/>
                <w:szCs w:val="24"/>
                <w:lang w:eastAsia="ru-RU"/>
              </w:rPr>
            </w:pPr>
            <w:r w:rsidRPr="007A7714">
              <w:rPr>
                <w:rFonts w:ascii="Times New Roman" w:eastAsia="Times New Roman" w:hAnsi="Times New Roman" w:cs="Times New Roman"/>
                <w:color w:val="000000" w:themeColor="text1"/>
                <w:sz w:val="24"/>
                <w:szCs w:val="24"/>
                <w:lang w:eastAsia="ru-RU"/>
              </w:rPr>
              <w:t>15</w:t>
            </w:r>
          </w:p>
        </w:tc>
        <w:tc>
          <w:tcPr>
            <w:tcW w:w="2464" w:type="dxa"/>
          </w:tcPr>
          <w:p w:rsidR="000A03DA" w:rsidRPr="007A7714" w:rsidRDefault="000A03DA" w:rsidP="000A03DA">
            <w:pPr>
              <w:tabs>
                <w:tab w:val="left" w:pos="0"/>
              </w:tabs>
              <w:autoSpaceDE w:val="0"/>
              <w:autoSpaceDN w:val="0"/>
              <w:adjustRightInd w:val="0"/>
              <w:jc w:val="center"/>
              <w:rPr>
                <w:rFonts w:ascii="Times New Roman" w:eastAsia="Times New Roman" w:hAnsi="Times New Roman" w:cs="Times New Roman"/>
                <w:color w:val="000000" w:themeColor="text1"/>
                <w:sz w:val="24"/>
                <w:szCs w:val="24"/>
                <w:lang w:eastAsia="ru-RU"/>
              </w:rPr>
            </w:pPr>
            <w:r w:rsidRPr="007A7714">
              <w:rPr>
                <w:rFonts w:ascii="Times New Roman" w:eastAsia="Times New Roman" w:hAnsi="Times New Roman" w:cs="Times New Roman"/>
                <w:color w:val="000000" w:themeColor="text1"/>
                <w:sz w:val="24"/>
                <w:szCs w:val="24"/>
                <w:lang w:eastAsia="ru-RU"/>
              </w:rPr>
              <w:t>5</w:t>
            </w:r>
          </w:p>
        </w:tc>
        <w:tc>
          <w:tcPr>
            <w:tcW w:w="2464" w:type="dxa"/>
          </w:tcPr>
          <w:p w:rsidR="000A03DA" w:rsidRPr="007A7714" w:rsidRDefault="000A03DA" w:rsidP="000A03DA">
            <w:pPr>
              <w:tabs>
                <w:tab w:val="left" w:pos="0"/>
              </w:tabs>
              <w:autoSpaceDE w:val="0"/>
              <w:autoSpaceDN w:val="0"/>
              <w:adjustRightInd w:val="0"/>
              <w:jc w:val="center"/>
              <w:rPr>
                <w:rFonts w:ascii="Times New Roman" w:eastAsia="Times New Roman" w:hAnsi="Times New Roman" w:cs="Times New Roman"/>
                <w:color w:val="000000" w:themeColor="text1"/>
                <w:sz w:val="24"/>
                <w:szCs w:val="24"/>
                <w:lang w:eastAsia="ru-RU"/>
              </w:rPr>
            </w:pPr>
            <w:r w:rsidRPr="007A7714">
              <w:rPr>
                <w:rFonts w:ascii="Times New Roman" w:eastAsia="Times New Roman" w:hAnsi="Times New Roman" w:cs="Times New Roman"/>
                <w:color w:val="000000" w:themeColor="text1"/>
                <w:sz w:val="24"/>
                <w:szCs w:val="24"/>
                <w:lang w:eastAsia="ru-RU"/>
              </w:rPr>
              <w:t>1</w:t>
            </w:r>
          </w:p>
        </w:tc>
      </w:tr>
      <w:tr w:rsidR="007A7714" w:rsidRPr="007A7714" w:rsidTr="000A03DA">
        <w:tc>
          <w:tcPr>
            <w:tcW w:w="2463" w:type="dxa"/>
          </w:tcPr>
          <w:p w:rsidR="000A03DA" w:rsidRPr="007A7714" w:rsidRDefault="000A03DA" w:rsidP="00BB0434">
            <w:pPr>
              <w:tabs>
                <w:tab w:val="left" w:pos="0"/>
              </w:tabs>
              <w:autoSpaceDE w:val="0"/>
              <w:autoSpaceDN w:val="0"/>
              <w:adjustRightInd w:val="0"/>
              <w:jc w:val="both"/>
              <w:rPr>
                <w:rFonts w:ascii="Times New Roman" w:eastAsia="Times New Roman" w:hAnsi="Times New Roman" w:cs="Times New Roman"/>
                <w:color w:val="000000" w:themeColor="text1"/>
                <w:sz w:val="24"/>
                <w:szCs w:val="24"/>
                <w:lang w:eastAsia="ru-RU"/>
              </w:rPr>
            </w:pPr>
            <w:r w:rsidRPr="007A7714">
              <w:rPr>
                <w:rFonts w:ascii="Times New Roman" w:eastAsia="Times New Roman" w:hAnsi="Times New Roman" w:cs="Times New Roman"/>
                <w:color w:val="000000" w:themeColor="text1"/>
                <w:sz w:val="24"/>
                <w:szCs w:val="24"/>
                <w:lang w:eastAsia="ru-RU"/>
              </w:rPr>
              <w:t>8 класс</w:t>
            </w:r>
          </w:p>
        </w:tc>
        <w:tc>
          <w:tcPr>
            <w:tcW w:w="2463" w:type="dxa"/>
          </w:tcPr>
          <w:p w:rsidR="000A03DA" w:rsidRPr="007A7714" w:rsidRDefault="000A03DA" w:rsidP="000A03DA">
            <w:pPr>
              <w:tabs>
                <w:tab w:val="left" w:pos="0"/>
              </w:tabs>
              <w:autoSpaceDE w:val="0"/>
              <w:autoSpaceDN w:val="0"/>
              <w:adjustRightInd w:val="0"/>
              <w:jc w:val="center"/>
              <w:rPr>
                <w:rFonts w:ascii="Times New Roman" w:eastAsia="Times New Roman" w:hAnsi="Times New Roman" w:cs="Times New Roman"/>
                <w:color w:val="000000" w:themeColor="text1"/>
                <w:sz w:val="24"/>
                <w:szCs w:val="24"/>
                <w:lang w:eastAsia="ru-RU"/>
              </w:rPr>
            </w:pPr>
            <w:r w:rsidRPr="007A7714">
              <w:rPr>
                <w:rFonts w:ascii="Times New Roman" w:eastAsia="Times New Roman" w:hAnsi="Times New Roman" w:cs="Times New Roman"/>
                <w:color w:val="000000" w:themeColor="text1"/>
                <w:sz w:val="24"/>
                <w:szCs w:val="24"/>
                <w:lang w:eastAsia="ru-RU"/>
              </w:rPr>
              <w:t>15</w:t>
            </w:r>
          </w:p>
        </w:tc>
        <w:tc>
          <w:tcPr>
            <w:tcW w:w="2464" w:type="dxa"/>
          </w:tcPr>
          <w:p w:rsidR="000A03DA" w:rsidRPr="007A7714" w:rsidRDefault="000A03DA" w:rsidP="000A03DA">
            <w:pPr>
              <w:tabs>
                <w:tab w:val="left" w:pos="0"/>
              </w:tabs>
              <w:autoSpaceDE w:val="0"/>
              <w:autoSpaceDN w:val="0"/>
              <w:adjustRightInd w:val="0"/>
              <w:jc w:val="center"/>
              <w:rPr>
                <w:rFonts w:ascii="Times New Roman" w:eastAsia="Times New Roman" w:hAnsi="Times New Roman" w:cs="Times New Roman"/>
                <w:color w:val="000000" w:themeColor="text1"/>
                <w:sz w:val="24"/>
                <w:szCs w:val="24"/>
                <w:lang w:eastAsia="ru-RU"/>
              </w:rPr>
            </w:pPr>
            <w:r w:rsidRPr="007A7714">
              <w:rPr>
                <w:rFonts w:ascii="Times New Roman" w:eastAsia="Times New Roman" w:hAnsi="Times New Roman" w:cs="Times New Roman"/>
                <w:color w:val="000000" w:themeColor="text1"/>
                <w:sz w:val="24"/>
                <w:szCs w:val="24"/>
                <w:lang w:eastAsia="ru-RU"/>
              </w:rPr>
              <w:t>5</w:t>
            </w:r>
          </w:p>
        </w:tc>
        <w:tc>
          <w:tcPr>
            <w:tcW w:w="2464" w:type="dxa"/>
          </w:tcPr>
          <w:p w:rsidR="000A03DA" w:rsidRPr="007A7714" w:rsidRDefault="000A03DA" w:rsidP="000A03DA">
            <w:pPr>
              <w:tabs>
                <w:tab w:val="left" w:pos="0"/>
              </w:tabs>
              <w:autoSpaceDE w:val="0"/>
              <w:autoSpaceDN w:val="0"/>
              <w:adjustRightInd w:val="0"/>
              <w:jc w:val="center"/>
              <w:rPr>
                <w:rFonts w:ascii="Times New Roman" w:eastAsia="Times New Roman" w:hAnsi="Times New Roman" w:cs="Times New Roman"/>
                <w:color w:val="000000" w:themeColor="text1"/>
                <w:sz w:val="24"/>
                <w:szCs w:val="24"/>
                <w:lang w:eastAsia="ru-RU"/>
              </w:rPr>
            </w:pPr>
            <w:r w:rsidRPr="007A7714">
              <w:rPr>
                <w:rFonts w:ascii="Times New Roman" w:eastAsia="Times New Roman" w:hAnsi="Times New Roman" w:cs="Times New Roman"/>
                <w:color w:val="000000" w:themeColor="text1"/>
                <w:sz w:val="24"/>
                <w:szCs w:val="24"/>
                <w:lang w:eastAsia="ru-RU"/>
              </w:rPr>
              <w:t>2</w:t>
            </w:r>
          </w:p>
        </w:tc>
      </w:tr>
      <w:tr w:rsidR="007A7714" w:rsidRPr="007A7714" w:rsidTr="000A03DA">
        <w:tc>
          <w:tcPr>
            <w:tcW w:w="2463" w:type="dxa"/>
          </w:tcPr>
          <w:p w:rsidR="000A03DA" w:rsidRPr="007A7714" w:rsidRDefault="000A03DA" w:rsidP="00BB0434">
            <w:pPr>
              <w:tabs>
                <w:tab w:val="left" w:pos="0"/>
              </w:tabs>
              <w:autoSpaceDE w:val="0"/>
              <w:autoSpaceDN w:val="0"/>
              <w:adjustRightInd w:val="0"/>
              <w:jc w:val="both"/>
              <w:rPr>
                <w:rFonts w:ascii="Times New Roman" w:eastAsia="Times New Roman" w:hAnsi="Times New Roman" w:cs="Times New Roman"/>
                <w:color w:val="000000" w:themeColor="text1"/>
                <w:sz w:val="24"/>
                <w:szCs w:val="24"/>
                <w:lang w:eastAsia="ru-RU"/>
              </w:rPr>
            </w:pPr>
            <w:r w:rsidRPr="007A7714">
              <w:rPr>
                <w:rFonts w:ascii="Times New Roman" w:eastAsia="Times New Roman" w:hAnsi="Times New Roman" w:cs="Times New Roman"/>
                <w:color w:val="000000" w:themeColor="text1"/>
                <w:sz w:val="24"/>
                <w:szCs w:val="24"/>
                <w:lang w:eastAsia="ru-RU"/>
              </w:rPr>
              <w:t>9 класс</w:t>
            </w:r>
          </w:p>
        </w:tc>
        <w:tc>
          <w:tcPr>
            <w:tcW w:w="2463" w:type="dxa"/>
          </w:tcPr>
          <w:p w:rsidR="000A03DA" w:rsidRPr="007A7714" w:rsidRDefault="000A03DA" w:rsidP="000A03DA">
            <w:pPr>
              <w:tabs>
                <w:tab w:val="left" w:pos="0"/>
              </w:tabs>
              <w:autoSpaceDE w:val="0"/>
              <w:autoSpaceDN w:val="0"/>
              <w:adjustRightInd w:val="0"/>
              <w:jc w:val="center"/>
              <w:rPr>
                <w:rFonts w:ascii="Times New Roman" w:eastAsia="Times New Roman" w:hAnsi="Times New Roman" w:cs="Times New Roman"/>
                <w:color w:val="000000" w:themeColor="text1"/>
                <w:sz w:val="24"/>
                <w:szCs w:val="24"/>
                <w:lang w:eastAsia="ru-RU"/>
              </w:rPr>
            </w:pPr>
            <w:r w:rsidRPr="007A7714">
              <w:rPr>
                <w:rFonts w:ascii="Times New Roman" w:eastAsia="Times New Roman" w:hAnsi="Times New Roman" w:cs="Times New Roman"/>
                <w:color w:val="000000" w:themeColor="text1"/>
                <w:sz w:val="24"/>
                <w:szCs w:val="24"/>
                <w:lang w:eastAsia="ru-RU"/>
              </w:rPr>
              <w:t>20</w:t>
            </w:r>
          </w:p>
        </w:tc>
        <w:tc>
          <w:tcPr>
            <w:tcW w:w="2464" w:type="dxa"/>
          </w:tcPr>
          <w:p w:rsidR="000A03DA" w:rsidRPr="007A7714" w:rsidRDefault="000A03DA" w:rsidP="000A03DA">
            <w:pPr>
              <w:tabs>
                <w:tab w:val="left" w:pos="0"/>
              </w:tabs>
              <w:autoSpaceDE w:val="0"/>
              <w:autoSpaceDN w:val="0"/>
              <w:adjustRightInd w:val="0"/>
              <w:jc w:val="center"/>
              <w:rPr>
                <w:rFonts w:ascii="Times New Roman" w:eastAsia="Times New Roman" w:hAnsi="Times New Roman" w:cs="Times New Roman"/>
                <w:color w:val="000000" w:themeColor="text1"/>
                <w:sz w:val="24"/>
                <w:szCs w:val="24"/>
                <w:lang w:eastAsia="ru-RU"/>
              </w:rPr>
            </w:pPr>
            <w:r w:rsidRPr="007A7714">
              <w:rPr>
                <w:rFonts w:ascii="Times New Roman" w:eastAsia="Times New Roman" w:hAnsi="Times New Roman" w:cs="Times New Roman"/>
                <w:color w:val="000000" w:themeColor="text1"/>
                <w:sz w:val="24"/>
                <w:szCs w:val="24"/>
                <w:lang w:eastAsia="ru-RU"/>
              </w:rPr>
              <w:t>10</w:t>
            </w:r>
          </w:p>
        </w:tc>
        <w:tc>
          <w:tcPr>
            <w:tcW w:w="2464" w:type="dxa"/>
          </w:tcPr>
          <w:p w:rsidR="000A03DA" w:rsidRPr="007A7714" w:rsidRDefault="000A03DA" w:rsidP="000A03DA">
            <w:pPr>
              <w:tabs>
                <w:tab w:val="left" w:pos="0"/>
              </w:tabs>
              <w:autoSpaceDE w:val="0"/>
              <w:autoSpaceDN w:val="0"/>
              <w:adjustRightInd w:val="0"/>
              <w:jc w:val="center"/>
              <w:rPr>
                <w:rFonts w:ascii="Times New Roman" w:eastAsia="Times New Roman" w:hAnsi="Times New Roman" w:cs="Times New Roman"/>
                <w:color w:val="000000" w:themeColor="text1"/>
                <w:sz w:val="24"/>
                <w:szCs w:val="24"/>
                <w:lang w:eastAsia="ru-RU"/>
              </w:rPr>
            </w:pPr>
            <w:r w:rsidRPr="007A7714">
              <w:rPr>
                <w:rFonts w:ascii="Times New Roman" w:eastAsia="Times New Roman" w:hAnsi="Times New Roman" w:cs="Times New Roman"/>
                <w:color w:val="000000" w:themeColor="text1"/>
                <w:sz w:val="24"/>
                <w:szCs w:val="24"/>
                <w:lang w:eastAsia="ru-RU"/>
              </w:rPr>
              <w:t>3</w:t>
            </w:r>
          </w:p>
        </w:tc>
      </w:tr>
      <w:tr w:rsidR="007A7714" w:rsidRPr="007A7714" w:rsidTr="000A03DA">
        <w:tc>
          <w:tcPr>
            <w:tcW w:w="2463" w:type="dxa"/>
          </w:tcPr>
          <w:p w:rsidR="000A03DA" w:rsidRPr="007A7714" w:rsidRDefault="000A03DA" w:rsidP="00BB0434">
            <w:pPr>
              <w:tabs>
                <w:tab w:val="left" w:pos="0"/>
              </w:tabs>
              <w:autoSpaceDE w:val="0"/>
              <w:autoSpaceDN w:val="0"/>
              <w:adjustRightInd w:val="0"/>
              <w:jc w:val="both"/>
              <w:rPr>
                <w:rFonts w:ascii="Times New Roman" w:eastAsia="Times New Roman" w:hAnsi="Times New Roman" w:cs="Times New Roman"/>
                <w:color w:val="000000" w:themeColor="text1"/>
                <w:sz w:val="24"/>
                <w:szCs w:val="24"/>
                <w:lang w:eastAsia="ru-RU"/>
              </w:rPr>
            </w:pPr>
            <w:r w:rsidRPr="007A7714">
              <w:rPr>
                <w:rFonts w:ascii="Times New Roman" w:eastAsia="Times New Roman" w:hAnsi="Times New Roman" w:cs="Times New Roman"/>
                <w:color w:val="000000" w:themeColor="text1"/>
                <w:sz w:val="24"/>
                <w:szCs w:val="24"/>
                <w:lang w:eastAsia="ru-RU"/>
              </w:rPr>
              <w:t>10 класс</w:t>
            </w:r>
          </w:p>
        </w:tc>
        <w:tc>
          <w:tcPr>
            <w:tcW w:w="2463" w:type="dxa"/>
          </w:tcPr>
          <w:p w:rsidR="000A03DA" w:rsidRPr="007A7714" w:rsidRDefault="000A03DA" w:rsidP="000A03DA">
            <w:pPr>
              <w:tabs>
                <w:tab w:val="left" w:pos="0"/>
              </w:tabs>
              <w:autoSpaceDE w:val="0"/>
              <w:autoSpaceDN w:val="0"/>
              <w:adjustRightInd w:val="0"/>
              <w:jc w:val="center"/>
              <w:rPr>
                <w:rFonts w:ascii="Times New Roman" w:eastAsia="Times New Roman" w:hAnsi="Times New Roman" w:cs="Times New Roman"/>
                <w:color w:val="000000" w:themeColor="text1"/>
                <w:sz w:val="24"/>
                <w:szCs w:val="24"/>
                <w:lang w:eastAsia="ru-RU"/>
              </w:rPr>
            </w:pPr>
            <w:r w:rsidRPr="007A7714">
              <w:rPr>
                <w:rFonts w:ascii="Times New Roman" w:eastAsia="Times New Roman" w:hAnsi="Times New Roman" w:cs="Times New Roman"/>
                <w:color w:val="000000" w:themeColor="text1"/>
                <w:sz w:val="24"/>
                <w:szCs w:val="24"/>
                <w:lang w:eastAsia="ru-RU"/>
              </w:rPr>
              <w:t>25</w:t>
            </w:r>
          </w:p>
        </w:tc>
        <w:tc>
          <w:tcPr>
            <w:tcW w:w="2464" w:type="dxa"/>
          </w:tcPr>
          <w:p w:rsidR="000A03DA" w:rsidRPr="007A7714" w:rsidRDefault="000A03DA" w:rsidP="000A03DA">
            <w:pPr>
              <w:tabs>
                <w:tab w:val="left" w:pos="0"/>
              </w:tabs>
              <w:autoSpaceDE w:val="0"/>
              <w:autoSpaceDN w:val="0"/>
              <w:adjustRightInd w:val="0"/>
              <w:jc w:val="center"/>
              <w:rPr>
                <w:rFonts w:ascii="Times New Roman" w:eastAsia="Times New Roman" w:hAnsi="Times New Roman" w:cs="Times New Roman"/>
                <w:color w:val="000000" w:themeColor="text1"/>
                <w:sz w:val="24"/>
                <w:szCs w:val="24"/>
                <w:lang w:eastAsia="ru-RU"/>
              </w:rPr>
            </w:pPr>
            <w:r w:rsidRPr="007A7714">
              <w:rPr>
                <w:rFonts w:ascii="Times New Roman" w:eastAsia="Times New Roman" w:hAnsi="Times New Roman" w:cs="Times New Roman"/>
                <w:color w:val="000000" w:themeColor="text1"/>
                <w:sz w:val="24"/>
                <w:szCs w:val="24"/>
                <w:lang w:eastAsia="ru-RU"/>
              </w:rPr>
              <w:t>10</w:t>
            </w:r>
          </w:p>
        </w:tc>
        <w:tc>
          <w:tcPr>
            <w:tcW w:w="2464" w:type="dxa"/>
          </w:tcPr>
          <w:p w:rsidR="000A03DA" w:rsidRPr="007A7714" w:rsidRDefault="000A03DA" w:rsidP="000A03DA">
            <w:pPr>
              <w:tabs>
                <w:tab w:val="left" w:pos="0"/>
              </w:tabs>
              <w:autoSpaceDE w:val="0"/>
              <w:autoSpaceDN w:val="0"/>
              <w:adjustRightInd w:val="0"/>
              <w:jc w:val="center"/>
              <w:rPr>
                <w:rFonts w:ascii="Times New Roman" w:eastAsia="Times New Roman" w:hAnsi="Times New Roman" w:cs="Times New Roman"/>
                <w:color w:val="000000" w:themeColor="text1"/>
                <w:sz w:val="24"/>
                <w:szCs w:val="24"/>
                <w:lang w:eastAsia="ru-RU"/>
              </w:rPr>
            </w:pPr>
            <w:r w:rsidRPr="007A7714">
              <w:rPr>
                <w:rFonts w:ascii="Times New Roman" w:eastAsia="Times New Roman" w:hAnsi="Times New Roman" w:cs="Times New Roman"/>
                <w:color w:val="000000" w:themeColor="text1"/>
                <w:sz w:val="24"/>
                <w:szCs w:val="24"/>
                <w:lang w:eastAsia="ru-RU"/>
              </w:rPr>
              <w:t>4</w:t>
            </w:r>
          </w:p>
        </w:tc>
      </w:tr>
      <w:tr w:rsidR="00F33B21" w:rsidRPr="007A7714" w:rsidTr="000A03DA">
        <w:tc>
          <w:tcPr>
            <w:tcW w:w="2463" w:type="dxa"/>
          </w:tcPr>
          <w:p w:rsidR="000A03DA" w:rsidRPr="007A7714" w:rsidRDefault="000A03DA" w:rsidP="00BB0434">
            <w:pPr>
              <w:tabs>
                <w:tab w:val="left" w:pos="0"/>
              </w:tabs>
              <w:autoSpaceDE w:val="0"/>
              <w:autoSpaceDN w:val="0"/>
              <w:adjustRightInd w:val="0"/>
              <w:jc w:val="both"/>
              <w:rPr>
                <w:rFonts w:ascii="Times New Roman" w:eastAsia="Times New Roman" w:hAnsi="Times New Roman" w:cs="Times New Roman"/>
                <w:color w:val="000000" w:themeColor="text1"/>
                <w:sz w:val="24"/>
                <w:szCs w:val="24"/>
                <w:lang w:eastAsia="ru-RU"/>
              </w:rPr>
            </w:pPr>
            <w:r w:rsidRPr="007A7714">
              <w:rPr>
                <w:rFonts w:ascii="Times New Roman" w:eastAsia="Times New Roman" w:hAnsi="Times New Roman" w:cs="Times New Roman"/>
                <w:color w:val="000000" w:themeColor="text1"/>
                <w:sz w:val="24"/>
                <w:szCs w:val="24"/>
                <w:lang w:eastAsia="ru-RU"/>
              </w:rPr>
              <w:t>11 класс</w:t>
            </w:r>
          </w:p>
        </w:tc>
        <w:tc>
          <w:tcPr>
            <w:tcW w:w="2463" w:type="dxa"/>
          </w:tcPr>
          <w:p w:rsidR="000A03DA" w:rsidRPr="007A7714" w:rsidRDefault="000A03DA" w:rsidP="000A03DA">
            <w:pPr>
              <w:tabs>
                <w:tab w:val="left" w:pos="0"/>
              </w:tabs>
              <w:autoSpaceDE w:val="0"/>
              <w:autoSpaceDN w:val="0"/>
              <w:adjustRightInd w:val="0"/>
              <w:jc w:val="center"/>
              <w:rPr>
                <w:rFonts w:ascii="Times New Roman" w:eastAsia="Times New Roman" w:hAnsi="Times New Roman" w:cs="Times New Roman"/>
                <w:color w:val="000000" w:themeColor="text1"/>
                <w:sz w:val="24"/>
                <w:szCs w:val="24"/>
                <w:lang w:eastAsia="ru-RU"/>
              </w:rPr>
            </w:pPr>
            <w:r w:rsidRPr="007A7714">
              <w:rPr>
                <w:rFonts w:ascii="Times New Roman" w:eastAsia="Times New Roman" w:hAnsi="Times New Roman" w:cs="Times New Roman"/>
                <w:color w:val="000000" w:themeColor="text1"/>
                <w:sz w:val="24"/>
                <w:szCs w:val="24"/>
                <w:lang w:eastAsia="ru-RU"/>
              </w:rPr>
              <w:t>30</w:t>
            </w:r>
          </w:p>
        </w:tc>
        <w:tc>
          <w:tcPr>
            <w:tcW w:w="2464" w:type="dxa"/>
          </w:tcPr>
          <w:p w:rsidR="000A03DA" w:rsidRPr="007A7714" w:rsidRDefault="000A03DA" w:rsidP="000A03DA">
            <w:pPr>
              <w:tabs>
                <w:tab w:val="left" w:pos="0"/>
              </w:tabs>
              <w:autoSpaceDE w:val="0"/>
              <w:autoSpaceDN w:val="0"/>
              <w:adjustRightInd w:val="0"/>
              <w:jc w:val="center"/>
              <w:rPr>
                <w:rFonts w:ascii="Times New Roman" w:eastAsia="Times New Roman" w:hAnsi="Times New Roman" w:cs="Times New Roman"/>
                <w:color w:val="000000" w:themeColor="text1"/>
                <w:sz w:val="24"/>
                <w:szCs w:val="24"/>
                <w:lang w:eastAsia="ru-RU"/>
              </w:rPr>
            </w:pPr>
            <w:r w:rsidRPr="007A7714">
              <w:rPr>
                <w:rFonts w:ascii="Times New Roman" w:eastAsia="Times New Roman" w:hAnsi="Times New Roman" w:cs="Times New Roman"/>
                <w:color w:val="000000" w:themeColor="text1"/>
                <w:sz w:val="24"/>
                <w:szCs w:val="24"/>
                <w:lang w:eastAsia="ru-RU"/>
              </w:rPr>
              <w:t>10</w:t>
            </w:r>
          </w:p>
        </w:tc>
        <w:tc>
          <w:tcPr>
            <w:tcW w:w="2464" w:type="dxa"/>
          </w:tcPr>
          <w:p w:rsidR="000A03DA" w:rsidRPr="007A7714" w:rsidRDefault="000A03DA" w:rsidP="000A03DA">
            <w:pPr>
              <w:tabs>
                <w:tab w:val="left" w:pos="0"/>
              </w:tabs>
              <w:autoSpaceDE w:val="0"/>
              <w:autoSpaceDN w:val="0"/>
              <w:adjustRightInd w:val="0"/>
              <w:jc w:val="center"/>
              <w:rPr>
                <w:rFonts w:ascii="Times New Roman" w:eastAsia="Times New Roman" w:hAnsi="Times New Roman" w:cs="Times New Roman"/>
                <w:color w:val="000000" w:themeColor="text1"/>
                <w:sz w:val="24"/>
                <w:szCs w:val="24"/>
                <w:lang w:eastAsia="ru-RU"/>
              </w:rPr>
            </w:pPr>
            <w:r w:rsidRPr="007A7714">
              <w:rPr>
                <w:rFonts w:ascii="Times New Roman" w:eastAsia="Times New Roman" w:hAnsi="Times New Roman" w:cs="Times New Roman"/>
                <w:color w:val="000000" w:themeColor="text1"/>
                <w:sz w:val="24"/>
                <w:szCs w:val="24"/>
                <w:lang w:eastAsia="ru-RU"/>
              </w:rPr>
              <w:t>5</w:t>
            </w:r>
          </w:p>
        </w:tc>
      </w:tr>
    </w:tbl>
    <w:p w:rsidR="000A03DA" w:rsidRPr="007A7714" w:rsidRDefault="000A03DA" w:rsidP="00BB0434">
      <w:pPr>
        <w:tabs>
          <w:tab w:val="left" w:pos="0"/>
        </w:tabs>
        <w:autoSpaceDE w:val="0"/>
        <w:autoSpaceDN w:val="0"/>
        <w:adjustRightInd w:val="0"/>
        <w:spacing w:after="0" w:line="240" w:lineRule="auto"/>
        <w:ind w:left="180"/>
        <w:jc w:val="both"/>
        <w:rPr>
          <w:rFonts w:ascii="Times New Roman" w:eastAsia="Times New Roman" w:hAnsi="Times New Roman" w:cs="Times New Roman"/>
          <w:color w:val="000000" w:themeColor="text1"/>
          <w:sz w:val="24"/>
          <w:szCs w:val="24"/>
          <w:lang w:eastAsia="ru-RU"/>
        </w:rPr>
      </w:pPr>
    </w:p>
    <w:p w:rsidR="000A03DA" w:rsidRPr="007A7714" w:rsidRDefault="000A03DA" w:rsidP="00F958E3">
      <w:pPr>
        <w:pStyle w:val="Default"/>
        <w:ind w:firstLine="709"/>
        <w:contextualSpacing/>
        <w:jc w:val="both"/>
        <w:rPr>
          <w:color w:val="000000" w:themeColor="text1"/>
        </w:rPr>
      </w:pPr>
      <w:r w:rsidRPr="007A7714">
        <w:rPr>
          <w:color w:val="000000" w:themeColor="text1"/>
        </w:rPr>
        <w:t xml:space="preserve">Бланки ответов не должны содержать сведений, которые могут раскрыть содержание заданий. При разработке бланков ответов необходимо учитывать следующее: </w:t>
      </w:r>
    </w:p>
    <w:p w:rsidR="000A03DA" w:rsidRPr="007A7714" w:rsidRDefault="000A03DA" w:rsidP="00F958E3">
      <w:pPr>
        <w:pStyle w:val="Default"/>
        <w:ind w:firstLine="709"/>
        <w:contextualSpacing/>
        <w:jc w:val="both"/>
        <w:rPr>
          <w:color w:val="000000" w:themeColor="text1"/>
        </w:rPr>
      </w:pPr>
      <w:r w:rsidRPr="007A7714">
        <w:rPr>
          <w:color w:val="000000" w:themeColor="text1"/>
        </w:rPr>
        <w:t xml:space="preserve">− первый лист бланка ответов – титульный. На титульном листе должна содержаться следующая информация: указание предмета и этапа олимпиады (школьный); текущий учебный год; поле, отведенное под код/шифр участника; строки для заполнения данных участником (Ф.И.О., класс, полное наименование образовательной организации); </w:t>
      </w:r>
    </w:p>
    <w:p w:rsidR="000A03DA" w:rsidRPr="007A7714" w:rsidRDefault="000A03DA" w:rsidP="00F958E3">
      <w:pPr>
        <w:pStyle w:val="Default"/>
        <w:ind w:firstLine="709"/>
        <w:contextualSpacing/>
        <w:jc w:val="both"/>
        <w:rPr>
          <w:color w:val="000000" w:themeColor="text1"/>
        </w:rPr>
      </w:pPr>
      <w:r w:rsidRPr="007A7714">
        <w:rPr>
          <w:color w:val="000000" w:themeColor="text1"/>
        </w:rPr>
        <w:t xml:space="preserve">− второй и последующие листы содержат поле, отведенное под код/шифр участника; указание номеров заданий; поле для выполнения задания участником (разлинованный лист, таблица, схема, рисунок, и т.д.); максимальный балл, который может получить участник за выполнение каждого задания и/или каждого модуля работы; поле для выставления фактически набранных баллов; поле для подписи членов жюри. </w:t>
      </w:r>
    </w:p>
    <w:p w:rsidR="000A03DA" w:rsidRPr="007A7714" w:rsidRDefault="000A03DA" w:rsidP="00F958E3">
      <w:pPr>
        <w:pStyle w:val="Default"/>
        <w:ind w:firstLine="709"/>
        <w:contextualSpacing/>
        <w:jc w:val="both"/>
        <w:rPr>
          <w:color w:val="000000" w:themeColor="text1"/>
        </w:rPr>
      </w:pPr>
      <w:r w:rsidRPr="007A7714">
        <w:rPr>
          <w:color w:val="000000" w:themeColor="text1"/>
        </w:rPr>
        <w:t xml:space="preserve">При составлении заданий, бланков ответов, критериев и методики оценивания выполненных олимпиадных заданий необходимо соблюдать единый стиль оформления. Рекомендуемые технические параметры оформления материалов: </w:t>
      </w:r>
    </w:p>
    <w:p w:rsidR="000A03DA" w:rsidRPr="007A7714" w:rsidRDefault="000A03DA" w:rsidP="00F958E3">
      <w:pPr>
        <w:pStyle w:val="Default"/>
        <w:ind w:firstLine="709"/>
        <w:contextualSpacing/>
        <w:jc w:val="both"/>
        <w:rPr>
          <w:color w:val="000000" w:themeColor="text1"/>
        </w:rPr>
      </w:pPr>
      <w:r w:rsidRPr="007A7714">
        <w:rPr>
          <w:color w:val="000000" w:themeColor="text1"/>
        </w:rPr>
        <w:t xml:space="preserve">− размер бумаги (формат листа) – А4; </w:t>
      </w:r>
    </w:p>
    <w:p w:rsidR="000A03DA" w:rsidRPr="007A7714" w:rsidRDefault="000A03DA" w:rsidP="00F958E3">
      <w:pPr>
        <w:pStyle w:val="Default"/>
        <w:ind w:firstLine="709"/>
        <w:contextualSpacing/>
        <w:jc w:val="both"/>
        <w:rPr>
          <w:color w:val="000000" w:themeColor="text1"/>
        </w:rPr>
      </w:pPr>
      <w:r w:rsidRPr="007A7714">
        <w:rPr>
          <w:color w:val="000000" w:themeColor="text1"/>
        </w:rPr>
        <w:t xml:space="preserve">− размер полей страниц: правое – 1 см, верхнее и нижнее – 2 мм, левое – 3 см; </w:t>
      </w:r>
    </w:p>
    <w:p w:rsidR="000A03DA" w:rsidRPr="007A7714" w:rsidRDefault="000A03DA" w:rsidP="00F958E3">
      <w:pPr>
        <w:pStyle w:val="Default"/>
        <w:ind w:firstLine="709"/>
        <w:contextualSpacing/>
        <w:jc w:val="both"/>
        <w:rPr>
          <w:color w:val="000000" w:themeColor="text1"/>
        </w:rPr>
      </w:pPr>
      <w:r w:rsidRPr="007A7714">
        <w:rPr>
          <w:color w:val="000000" w:themeColor="text1"/>
        </w:rPr>
        <w:t xml:space="preserve">− размер колонтитулов – 1,25 см; </w:t>
      </w:r>
    </w:p>
    <w:p w:rsidR="000A03DA" w:rsidRPr="007A7714" w:rsidRDefault="000A03DA" w:rsidP="00F958E3">
      <w:pPr>
        <w:pStyle w:val="Default"/>
        <w:ind w:firstLine="709"/>
        <w:contextualSpacing/>
        <w:jc w:val="both"/>
        <w:rPr>
          <w:color w:val="000000" w:themeColor="text1"/>
        </w:rPr>
      </w:pPr>
      <w:r w:rsidRPr="007A7714">
        <w:rPr>
          <w:color w:val="000000" w:themeColor="text1"/>
        </w:rPr>
        <w:t xml:space="preserve">− отступ первой строки абзаца – 1,25 см; </w:t>
      </w:r>
    </w:p>
    <w:p w:rsidR="000A03DA" w:rsidRPr="007A7714" w:rsidRDefault="000A03DA" w:rsidP="00F958E3">
      <w:pPr>
        <w:pStyle w:val="Default"/>
        <w:ind w:firstLine="709"/>
        <w:contextualSpacing/>
        <w:jc w:val="both"/>
        <w:rPr>
          <w:color w:val="000000" w:themeColor="text1"/>
        </w:rPr>
      </w:pPr>
      <w:r w:rsidRPr="007A7714">
        <w:rPr>
          <w:color w:val="000000" w:themeColor="text1"/>
        </w:rPr>
        <w:t xml:space="preserve">− размер межстрочного интервала – 1,5; </w:t>
      </w:r>
    </w:p>
    <w:p w:rsidR="000A03DA" w:rsidRPr="007A7714" w:rsidRDefault="000A03DA" w:rsidP="00F958E3">
      <w:pPr>
        <w:pStyle w:val="Default"/>
        <w:ind w:firstLine="709"/>
        <w:contextualSpacing/>
        <w:jc w:val="both"/>
        <w:rPr>
          <w:color w:val="000000" w:themeColor="text1"/>
        </w:rPr>
      </w:pPr>
      <w:r w:rsidRPr="007A7714">
        <w:rPr>
          <w:color w:val="000000" w:themeColor="text1"/>
        </w:rPr>
        <w:t xml:space="preserve">− размер шрифта – кегль не менее 12; </w:t>
      </w:r>
    </w:p>
    <w:p w:rsidR="000A03DA" w:rsidRPr="007A7714" w:rsidRDefault="000A03DA" w:rsidP="00F958E3">
      <w:pPr>
        <w:pStyle w:val="Default"/>
        <w:ind w:firstLine="709"/>
        <w:contextualSpacing/>
        <w:jc w:val="both"/>
        <w:rPr>
          <w:color w:val="000000" w:themeColor="text1"/>
          <w:lang w:val="en-US"/>
        </w:rPr>
      </w:pPr>
      <w:r w:rsidRPr="007A7714">
        <w:rPr>
          <w:color w:val="000000" w:themeColor="text1"/>
          <w:lang w:val="en-US"/>
        </w:rPr>
        <w:t xml:space="preserve">− </w:t>
      </w:r>
      <w:r w:rsidRPr="007A7714">
        <w:rPr>
          <w:color w:val="000000" w:themeColor="text1"/>
        </w:rPr>
        <w:t>тип</w:t>
      </w:r>
      <w:r w:rsidRPr="007A7714">
        <w:rPr>
          <w:color w:val="000000" w:themeColor="text1"/>
          <w:lang w:val="en-US"/>
        </w:rPr>
        <w:t xml:space="preserve"> </w:t>
      </w:r>
      <w:r w:rsidRPr="007A7714">
        <w:rPr>
          <w:color w:val="000000" w:themeColor="text1"/>
        </w:rPr>
        <w:t>шрифта</w:t>
      </w:r>
      <w:r w:rsidRPr="007A7714">
        <w:rPr>
          <w:color w:val="000000" w:themeColor="text1"/>
          <w:lang w:val="en-US"/>
        </w:rPr>
        <w:t xml:space="preserve"> – Times New Roman; </w:t>
      </w:r>
    </w:p>
    <w:p w:rsidR="000A03DA" w:rsidRPr="007A7714" w:rsidRDefault="000A03DA" w:rsidP="00F958E3">
      <w:pPr>
        <w:pStyle w:val="Default"/>
        <w:ind w:firstLine="709"/>
        <w:contextualSpacing/>
        <w:jc w:val="both"/>
        <w:rPr>
          <w:color w:val="000000" w:themeColor="text1"/>
        </w:rPr>
      </w:pPr>
      <w:r w:rsidRPr="007A7714">
        <w:rPr>
          <w:color w:val="000000" w:themeColor="text1"/>
        </w:rPr>
        <w:t xml:space="preserve">− выравнивание – по ширине; </w:t>
      </w:r>
    </w:p>
    <w:p w:rsidR="000A03DA" w:rsidRPr="007A7714" w:rsidRDefault="000A03DA" w:rsidP="00F958E3">
      <w:pPr>
        <w:pStyle w:val="Default"/>
        <w:ind w:firstLine="709"/>
        <w:contextualSpacing/>
        <w:jc w:val="both"/>
        <w:rPr>
          <w:color w:val="000000" w:themeColor="text1"/>
        </w:rPr>
      </w:pPr>
      <w:r w:rsidRPr="007A7714">
        <w:rPr>
          <w:color w:val="000000" w:themeColor="text1"/>
        </w:rPr>
        <w:t xml:space="preserve">− нумерация страниц: страницы должны быть пронумерованы арабскими цифрами в верхней части листа справа с соблюдением сквозной нумерации ко всему документу; </w:t>
      </w:r>
    </w:p>
    <w:p w:rsidR="000A03DA" w:rsidRPr="007A7714" w:rsidRDefault="000A03DA" w:rsidP="00F958E3">
      <w:pPr>
        <w:pStyle w:val="Default"/>
        <w:ind w:firstLine="709"/>
        <w:contextualSpacing/>
        <w:jc w:val="both"/>
        <w:rPr>
          <w:color w:val="000000" w:themeColor="text1"/>
        </w:rPr>
      </w:pPr>
      <w:r w:rsidRPr="007A7714">
        <w:rPr>
          <w:color w:val="000000" w:themeColor="text1"/>
        </w:rPr>
        <w:t xml:space="preserve">− титульный лист должен быть включен в общую нумерацию страниц бланка ответов, номер страницы на титульном листе не ставится; </w:t>
      </w:r>
    </w:p>
    <w:p w:rsidR="000A03DA" w:rsidRPr="007A7714" w:rsidRDefault="000A03DA" w:rsidP="00F958E3">
      <w:pPr>
        <w:pStyle w:val="Default"/>
        <w:ind w:firstLine="709"/>
        <w:contextualSpacing/>
        <w:jc w:val="both"/>
        <w:rPr>
          <w:color w:val="000000" w:themeColor="text1"/>
        </w:rPr>
      </w:pPr>
      <w:r w:rsidRPr="007A7714">
        <w:rPr>
          <w:color w:val="000000" w:themeColor="text1"/>
        </w:rPr>
        <w:t xml:space="preserve">− рисунки и изображения должны быть хорошего разрешения (качества) и в цвете, если данное условие является принципиальным и необходимым для выполнения заданий, все детали на рисунках и схемах, необходимые для понимания и выполнения заданий, должны быть чётко видны; </w:t>
      </w:r>
    </w:p>
    <w:p w:rsidR="000A03DA" w:rsidRPr="007A7714" w:rsidRDefault="000A03DA" w:rsidP="00F958E3">
      <w:pPr>
        <w:pStyle w:val="Default"/>
        <w:ind w:firstLine="709"/>
        <w:contextualSpacing/>
        <w:jc w:val="both"/>
        <w:rPr>
          <w:color w:val="000000" w:themeColor="text1"/>
        </w:rPr>
      </w:pPr>
      <w:r w:rsidRPr="007A7714">
        <w:rPr>
          <w:color w:val="000000" w:themeColor="text1"/>
        </w:rPr>
        <w:t xml:space="preserve">− таблицы и схемы должны быть четко обозначены (иметь заголовок, соотносящий таблицу или схему с номером модуля и задания), сгруппированы и рационально размещены на странице. </w:t>
      </w:r>
    </w:p>
    <w:p w:rsidR="000A03DA" w:rsidRPr="007A7714" w:rsidRDefault="000A03DA" w:rsidP="00F958E3">
      <w:pPr>
        <w:pStyle w:val="Default"/>
        <w:ind w:firstLine="709"/>
        <w:contextualSpacing/>
        <w:jc w:val="both"/>
        <w:rPr>
          <w:color w:val="000000" w:themeColor="text1"/>
        </w:rPr>
      </w:pPr>
      <w:r w:rsidRPr="007A7714">
        <w:rPr>
          <w:color w:val="000000" w:themeColor="text1"/>
        </w:rPr>
        <w:t xml:space="preserve">При разработке критериев и методики оценивания выполненных олимпиадных заданий важно руководствоваться следующими требованиями: </w:t>
      </w:r>
    </w:p>
    <w:p w:rsidR="000A03DA" w:rsidRPr="007A7714" w:rsidRDefault="000A03DA" w:rsidP="00F958E3">
      <w:pPr>
        <w:pStyle w:val="Default"/>
        <w:ind w:firstLine="709"/>
        <w:contextualSpacing/>
        <w:jc w:val="both"/>
        <w:rPr>
          <w:color w:val="000000" w:themeColor="text1"/>
        </w:rPr>
      </w:pPr>
      <w:r w:rsidRPr="007A7714">
        <w:rPr>
          <w:color w:val="000000" w:themeColor="text1"/>
        </w:rPr>
        <w:t xml:space="preserve">− полнота (достаточная детализация) описания критериев и методики оценивания выполненных олимпиадных заданий и начисления баллов; </w:t>
      </w:r>
    </w:p>
    <w:p w:rsidR="000A03DA" w:rsidRPr="007A7714" w:rsidRDefault="000A03DA" w:rsidP="00F958E3">
      <w:pPr>
        <w:pStyle w:val="Default"/>
        <w:ind w:firstLine="709"/>
        <w:contextualSpacing/>
        <w:jc w:val="both"/>
        <w:rPr>
          <w:color w:val="000000" w:themeColor="text1"/>
        </w:rPr>
      </w:pPr>
      <w:r w:rsidRPr="007A7714">
        <w:rPr>
          <w:color w:val="000000" w:themeColor="text1"/>
        </w:rPr>
        <w:t xml:space="preserve">− понятность, полноценность и однозначность приведенных критериев оценивания; </w:t>
      </w:r>
    </w:p>
    <w:p w:rsidR="000A03DA" w:rsidRPr="007A7714" w:rsidRDefault="000A03DA" w:rsidP="00F958E3">
      <w:pPr>
        <w:pStyle w:val="Default"/>
        <w:ind w:firstLine="709"/>
        <w:contextualSpacing/>
        <w:jc w:val="both"/>
        <w:rPr>
          <w:color w:val="000000" w:themeColor="text1"/>
        </w:rPr>
      </w:pPr>
      <w:r w:rsidRPr="007A7714">
        <w:rPr>
          <w:color w:val="000000" w:themeColor="text1"/>
        </w:rPr>
        <w:t xml:space="preserve">− единообразие критериев для оценивания однотипных по форме и сопоставимых по сложности заданий, особенно если задания сгруппированы в модули. </w:t>
      </w:r>
    </w:p>
    <w:p w:rsidR="000A03DA" w:rsidRPr="007A7714" w:rsidRDefault="000A03DA" w:rsidP="00BB0434">
      <w:pPr>
        <w:tabs>
          <w:tab w:val="left" w:pos="0"/>
        </w:tabs>
        <w:autoSpaceDE w:val="0"/>
        <w:autoSpaceDN w:val="0"/>
        <w:adjustRightInd w:val="0"/>
        <w:spacing w:after="0" w:line="240" w:lineRule="auto"/>
        <w:ind w:left="180"/>
        <w:jc w:val="both"/>
        <w:rPr>
          <w:rFonts w:ascii="Times New Roman" w:eastAsia="Times New Roman" w:hAnsi="Times New Roman" w:cs="Times New Roman"/>
          <w:color w:val="000000" w:themeColor="text1"/>
          <w:sz w:val="24"/>
          <w:szCs w:val="24"/>
          <w:lang w:eastAsia="ru-RU"/>
        </w:rPr>
      </w:pPr>
    </w:p>
    <w:p w:rsidR="00F70472" w:rsidRDefault="00F70472" w:rsidP="00F958E3">
      <w:pPr>
        <w:pStyle w:val="a7"/>
        <w:numPr>
          <w:ilvl w:val="0"/>
          <w:numId w:val="26"/>
        </w:numPr>
        <w:tabs>
          <w:tab w:val="left" w:pos="0"/>
        </w:tabs>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bidi="ru-RU"/>
        </w:rPr>
      </w:pPr>
      <w:r w:rsidRPr="007A7714">
        <w:rPr>
          <w:rFonts w:ascii="Times New Roman" w:eastAsia="Times New Roman" w:hAnsi="Times New Roman" w:cs="Times New Roman"/>
          <w:b/>
          <w:color w:val="000000" w:themeColor="text1"/>
          <w:sz w:val="24"/>
          <w:szCs w:val="24"/>
          <w:lang w:eastAsia="ru-RU" w:bidi="ru-RU"/>
        </w:rPr>
        <w:t>Описание необходимого материально-технического обеспечения для выполнения олимпиадных заданий</w:t>
      </w:r>
    </w:p>
    <w:p w:rsidR="007A7714" w:rsidRPr="007A7714" w:rsidRDefault="007A7714" w:rsidP="007A7714">
      <w:pPr>
        <w:pStyle w:val="a7"/>
        <w:tabs>
          <w:tab w:val="left" w:pos="0"/>
        </w:tabs>
        <w:autoSpaceDE w:val="0"/>
        <w:autoSpaceDN w:val="0"/>
        <w:adjustRightInd w:val="0"/>
        <w:spacing w:after="0" w:line="240" w:lineRule="auto"/>
        <w:ind w:left="540"/>
        <w:rPr>
          <w:rFonts w:ascii="Times New Roman" w:eastAsia="Times New Roman" w:hAnsi="Times New Roman" w:cs="Times New Roman"/>
          <w:b/>
          <w:color w:val="000000" w:themeColor="text1"/>
          <w:sz w:val="24"/>
          <w:szCs w:val="24"/>
          <w:lang w:eastAsia="ru-RU" w:bidi="ru-RU"/>
        </w:rPr>
      </w:pPr>
    </w:p>
    <w:p w:rsidR="003928D0" w:rsidRPr="007A7714" w:rsidRDefault="003928D0" w:rsidP="003928D0">
      <w:pPr>
        <w:tabs>
          <w:tab w:val="left" w:pos="0"/>
        </w:tabs>
        <w:autoSpaceDE w:val="0"/>
        <w:autoSpaceDN w:val="0"/>
        <w:adjustRightInd w:val="0"/>
        <w:spacing w:after="0" w:line="240" w:lineRule="auto"/>
        <w:ind w:firstLine="709"/>
        <w:jc w:val="both"/>
        <w:rPr>
          <w:rFonts w:ascii="Times New Roman" w:hAnsi="Times New Roman" w:cs="Times New Roman"/>
          <w:color w:val="000000" w:themeColor="text1"/>
          <w:sz w:val="24"/>
        </w:rPr>
      </w:pPr>
      <w:r w:rsidRPr="007A7714">
        <w:rPr>
          <w:rFonts w:ascii="Times New Roman" w:hAnsi="Times New Roman" w:cs="Times New Roman"/>
          <w:color w:val="000000" w:themeColor="text1"/>
          <w:sz w:val="24"/>
        </w:rPr>
        <w:t xml:space="preserve">Для проведения всех мероприятий школьного этапа олимпиады необходима соответствующая материальная база, которая включает в себя все необходимые элементы для ее проведения. </w:t>
      </w:r>
    </w:p>
    <w:p w:rsidR="003928D0" w:rsidRPr="007A7714" w:rsidRDefault="003928D0" w:rsidP="003928D0">
      <w:pPr>
        <w:tabs>
          <w:tab w:val="left" w:pos="0"/>
        </w:tabs>
        <w:autoSpaceDE w:val="0"/>
        <w:autoSpaceDN w:val="0"/>
        <w:adjustRightInd w:val="0"/>
        <w:spacing w:after="0" w:line="240" w:lineRule="auto"/>
        <w:ind w:firstLine="709"/>
        <w:jc w:val="both"/>
        <w:rPr>
          <w:rFonts w:ascii="Times New Roman" w:hAnsi="Times New Roman" w:cs="Times New Roman"/>
          <w:color w:val="000000" w:themeColor="text1"/>
          <w:sz w:val="24"/>
        </w:rPr>
      </w:pPr>
      <w:r w:rsidRPr="007A7714">
        <w:rPr>
          <w:rFonts w:ascii="Times New Roman" w:hAnsi="Times New Roman" w:cs="Times New Roman"/>
          <w:color w:val="000000" w:themeColor="text1"/>
          <w:sz w:val="24"/>
        </w:rPr>
        <w:t xml:space="preserve">Для выполнения заданий все участники олимпиады обеспечиваются отдельным рабочим местом. Каждому участнику должны быть предоставлены предусмотренные для выполнения заданий раздаточные материалы (бланки заданий, бланки (листы) ответов, черновики) и оборудование (карандаши, линейки и т.п.). Желательно обеспечить участников одинаковыми ручками с чернилами установленного организатором цвета. </w:t>
      </w:r>
    </w:p>
    <w:p w:rsidR="003928D0" w:rsidRPr="007A7714" w:rsidRDefault="003928D0" w:rsidP="003928D0">
      <w:pPr>
        <w:tabs>
          <w:tab w:val="left" w:pos="0"/>
        </w:tabs>
        <w:autoSpaceDE w:val="0"/>
        <w:autoSpaceDN w:val="0"/>
        <w:adjustRightInd w:val="0"/>
        <w:spacing w:after="0" w:line="240" w:lineRule="auto"/>
        <w:ind w:firstLine="709"/>
        <w:jc w:val="both"/>
        <w:rPr>
          <w:rFonts w:ascii="Times New Roman" w:hAnsi="Times New Roman" w:cs="Times New Roman"/>
          <w:color w:val="000000" w:themeColor="text1"/>
          <w:sz w:val="24"/>
        </w:rPr>
      </w:pPr>
      <w:r w:rsidRPr="007A7714">
        <w:rPr>
          <w:rFonts w:ascii="Times New Roman" w:hAnsi="Times New Roman" w:cs="Times New Roman"/>
          <w:color w:val="000000" w:themeColor="text1"/>
          <w:sz w:val="24"/>
        </w:rPr>
        <w:t>Комплект заданий олимпиады тиражируется организаторами из расчёта один комплект олимпиадных заданий на участника. Особое внимание следует уделять качеству воспроизведения графической информации (рисунков и схем), для этого необходимо использовать принтер с широким диапазоном воспроизведения градаций серого без потери контрастности, и только чистую (не черновики) офисную бумагу плотностью 80г/м</w:t>
      </w:r>
      <w:r w:rsidRPr="00C77C28">
        <w:rPr>
          <w:rFonts w:ascii="Times New Roman" w:hAnsi="Times New Roman" w:cs="Times New Roman"/>
          <w:color w:val="000000" w:themeColor="text1"/>
          <w:sz w:val="24"/>
          <w:vertAlign w:val="superscript"/>
        </w:rPr>
        <w:t>2</w:t>
      </w:r>
      <w:r w:rsidRPr="007A7714">
        <w:rPr>
          <w:rFonts w:ascii="Times New Roman" w:hAnsi="Times New Roman" w:cs="Times New Roman"/>
          <w:color w:val="000000" w:themeColor="text1"/>
          <w:sz w:val="24"/>
        </w:rPr>
        <w:t>.</w:t>
      </w:r>
    </w:p>
    <w:p w:rsidR="00114029" w:rsidRPr="007A7714" w:rsidRDefault="003928D0" w:rsidP="003928D0">
      <w:pPr>
        <w:tabs>
          <w:tab w:val="left" w:pos="0"/>
        </w:tabs>
        <w:autoSpaceDE w:val="0"/>
        <w:autoSpaceDN w:val="0"/>
        <w:adjustRightInd w:val="0"/>
        <w:spacing w:after="0" w:line="240" w:lineRule="auto"/>
        <w:ind w:firstLine="709"/>
        <w:jc w:val="both"/>
        <w:rPr>
          <w:rFonts w:ascii="Times New Roman" w:hAnsi="Times New Roman" w:cs="Times New Roman"/>
          <w:color w:val="000000" w:themeColor="text1"/>
          <w:sz w:val="24"/>
        </w:rPr>
      </w:pPr>
      <w:r w:rsidRPr="007A7714">
        <w:rPr>
          <w:rFonts w:ascii="Times New Roman" w:hAnsi="Times New Roman" w:cs="Times New Roman"/>
          <w:color w:val="000000" w:themeColor="text1"/>
          <w:sz w:val="24"/>
        </w:rPr>
        <w:t xml:space="preserve"> При использовании для проведения школьного этапа олимпиады информационно-коммуникационных технологий каждый участник должен быть обеспечен персональным компьютером или другим электронным средством связи, на который будет загружен комплект заданий. Все рабочие места участников олимпиады должны обеспечивать им равные условия и соответствовать действующим на момент проведения олимпиады санитарно-эпидемиологическим правилам и нормам.</w:t>
      </w:r>
    </w:p>
    <w:p w:rsidR="003928D0" w:rsidRPr="007A7714" w:rsidRDefault="003928D0" w:rsidP="003928D0">
      <w:pPr>
        <w:tabs>
          <w:tab w:val="left" w:pos="0"/>
        </w:tabs>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bidi="ru-RU"/>
        </w:rPr>
      </w:pPr>
    </w:p>
    <w:p w:rsidR="00F70472" w:rsidRDefault="00F70472" w:rsidP="00114029">
      <w:pPr>
        <w:pStyle w:val="a7"/>
        <w:numPr>
          <w:ilvl w:val="0"/>
          <w:numId w:val="26"/>
        </w:numPr>
        <w:tabs>
          <w:tab w:val="left" w:pos="0"/>
        </w:tabs>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bidi="ru-RU"/>
        </w:rPr>
      </w:pPr>
      <w:r w:rsidRPr="007A7714">
        <w:rPr>
          <w:rFonts w:ascii="Times New Roman" w:eastAsia="Times New Roman" w:hAnsi="Times New Roman" w:cs="Times New Roman"/>
          <w:b/>
          <w:color w:val="000000" w:themeColor="text1"/>
          <w:sz w:val="24"/>
          <w:szCs w:val="24"/>
          <w:lang w:eastAsia="ru-RU" w:bidi="ru-RU"/>
        </w:rPr>
        <w:t>Перечень справочных материалов, средств связи и электронно-вычислительной техники, разрешенных к использованию во время проведения олимпиады</w:t>
      </w:r>
      <w:r w:rsidR="00114029" w:rsidRPr="007A7714">
        <w:rPr>
          <w:rFonts w:ascii="Times New Roman" w:eastAsia="Times New Roman" w:hAnsi="Times New Roman" w:cs="Times New Roman"/>
          <w:b/>
          <w:color w:val="000000" w:themeColor="text1"/>
          <w:sz w:val="24"/>
          <w:szCs w:val="24"/>
          <w:lang w:eastAsia="ru-RU" w:bidi="ru-RU"/>
        </w:rPr>
        <w:t xml:space="preserve"> по биологии</w:t>
      </w:r>
    </w:p>
    <w:p w:rsidR="007A7714" w:rsidRPr="007A7714" w:rsidRDefault="007A7714" w:rsidP="007A7714">
      <w:pPr>
        <w:pStyle w:val="a7"/>
        <w:tabs>
          <w:tab w:val="left" w:pos="0"/>
        </w:tabs>
        <w:autoSpaceDE w:val="0"/>
        <w:autoSpaceDN w:val="0"/>
        <w:adjustRightInd w:val="0"/>
        <w:spacing w:after="0" w:line="240" w:lineRule="auto"/>
        <w:ind w:left="540"/>
        <w:rPr>
          <w:rFonts w:ascii="Times New Roman" w:eastAsia="Times New Roman" w:hAnsi="Times New Roman" w:cs="Times New Roman"/>
          <w:b/>
          <w:color w:val="000000" w:themeColor="text1"/>
          <w:sz w:val="24"/>
          <w:szCs w:val="24"/>
          <w:lang w:eastAsia="ru-RU" w:bidi="ru-RU"/>
        </w:rPr>
      </w:pPr>
    </w:p>
    <w:p w:rsidR="00114029" w:rsidRPr="007A7714" w:rsidRDefault="00B0463B" w:rsidP="00B0463B">
      <w:pPr>
        <w:tabs>
          <w:tab w:val="left" w:pos="0"/>
        </w:tabs>
        <w:adjustRightInd w:val="0"/>
        <w:spacing w:after="0" w:line="240" w:lineRule="auto"/>
        <w:ind w:firstLine="709"/>
        <w:jc w:val="both"/>
        <w:rPr>
          <w:rFonts w:ascii="Times New Roman" w:hAnsi="Times New Roman" w:cs="Times New Roman"/>
          <w:color w:val="000000" w:themeColor="text1"/>
          <w:sz w:val="24"/>
          <w:szCs w:val="24"/>
        </w:rPr>
      </w:pPr>
      <w:r w:rsidRPr="007A7714">
        <w:rPr>
          <w:rFonts w:ascii="Times New Roman" w:hAnsi="Times New Roman" w:cs="Times New Roman"/>
          <w:color w:val="000000" w:themeColor="text1"/>
          <w:sz w:val="24"/>
          <w:szCs w:val="24"/>
        </w:rPr>
        <w:t>При выполнении заданий как школьного, так и муниципального этапов олимпиады допускается использование только справочных материалов, средств связи и электронно-вычислительной техники, предоставленных организаторами, предусмотренных в заданиях и критериях оценивания. Запрещается пользоваться принесенными с собой калькуляторами, справочными материалами, средствами связи и электронно-вычислительной техникой</w:t>
      </w:r>
    </w:p>
    <w:p w:rsidR="00B0463B" w:rsidRPr="007A7714" w:rsidRDefault="00B0463B" w:rsidP="00B0463B">
      <w:pPr>
        <w:tabs>
          <w:tab w:val="left" w:pos="0"/>
        </w:tabs>
        <w:adjustRightInd w:val="0"/>
        <w:spacing w:after="0" w:line="240" w:lineRule="auto"/>
        <w:ind w:firstLine="709"/>
        <w:jc w:val="both"/>
        <w:rPr>
          <w:rFonts w:ascii="Times New Roman" w:eastAsia="Times New Roman" w:hAnsi="Times New Roman" w:cs="Times New Roman"/>
          <w:color w:val="000000" w:themeColor="text1"/>
          <w:sz w:val="24"/>
          <w:szCs w:val="24"/>
          <w:lang w:eastAsia="ru-RU" w:bidi="ru-RU"/>
        </w:rPr>
      </w:pPr>
    </w:p>
    <w:p w:rsidR="0081135C" w:rsidRPr="007A7714" w:rsidRDefault="003676F2" w:rsidP="006A420A">
      <w:pPr>
        <w:pStyle w:val="a7"/>
        <w:numPr>
          <w:ilvl w:val="0"/>
          <w:numId w:val="26"/>
        </w:numPr>
        <w:tabs>
          <w:tab w:val="left" w:pos="0"/>
        </w:tabs>
        <w:adjustRightInd w:val="0"/>
        <w:spacing w:line="240" w:lineRule="auto"/>
        <w:jc w:val="center"/>
        <w:rPr>
          <w:rFonts w:ascii="Times New Roman" w:eastAsia="Times New Roman" w:hAnsi="Times New Roman" w:cs="Times New Roman"/>
          <w:b/>
          <w:color w:val="000000" w:themeColor="text1"/>
          <w:sz w:val="24"/>
          <w:szCs w:val="24"/>
          <w:lang w:eastAsia="ru-RU" w:bidi="ru-RU"/>
        </w:rPr>
      </w:pPr>
      <w:r w:rsidRPr="007A7714">
        <w:rPr>
          <w:rFonts w:ascii="Times New Roman" w:eastAsia="Times New Roman" w:hAnsi="Times New Roman" w:cs="Times New Roman"/>
          <w:b/>
          <w:color w:val="000000" w:themeColor="text1"/>
          <w:sz w:val="24"/>
          <w:szCs w:val="24"/>
          <w:lang w:eastAsia="ru-RU" w:bidi="ru-RU"/>
        </w:rPr>
        <w:t>Критерии и методики</w:t>
      </w:r>
      <w:r w:rsidR="0081135C" w:rsidRPr="007A7714">
        <w:rPr>
          <w:rFonts w:ascii="Times New Roman" w:eastAsia="Times New Roman" w:hAnsi="Times New Roman" w:cs="Times New Roman"/>
          <w:b/>
          <w:color w:val="000000" w:themeColor="text1"/>
          <w:sz w:val="24"/>
          <w:szCs w:val="24"/>
          <w:lang w:eastAsia="ru-RU" w:bidi="ru-RU"/>
        </w:rPr>
        <w:t xml:space="preserve"> оценивания </w:t>
      </w:r>
      <w:r w:rsidR="00F33B21">
        <w:rPr>
          <w:rFonts w:ascii="Times New Roman" w:eastAsia="Times New Roman" w:hAnsi="Times New Roman" w:cs="Times New Roman"/>
          <w:b/>
          <w:color w:val="000000" w:themeColor="text1"/>
          <w:sz w:val="24"/>
          <w:szCs w:val="24"/>
          <w:lang w:eastAsia="ru-RU" w:bidi="ru-RU"/>
        </w:rPr>
        <w:t>выполненных олимпиадных заданий</w:t>
      </w:r>
    </w:p>
    <w:p w:rsidR="003928D0" w:rsidRPr="007A7714" w:rsidRDefault="003928D0" w:rsidP="003928D0">
      <w:pPr>
        <w:tabs>
          <w:tab w:val="left" w:pos="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7A7714">
        <w:rPr>
          <w:rFonts w:ascii="Times New Roman" w:hAnsi="Times New Roman" w:cs="Times New Roman"/>
          <w:color w:val="000000" w:themeColor="text1"/>
          <w:sz w:val="24"/>
          <w:szCs w:val="24"/>
        </w:rPr>
        <w:t xml:space="preserve">Система и методика оценивания олимпиадных заданий должна позволять объективно выявить реальный уровень подготовки участников олимпиады. Критерии оценивания заданий как школьного, так и муниципального этапов олимпиады, следующие: в тестовых заданиях Части I за каждый верный ответ участник получает по 1 баллу. В тестовых заданиях Части II за каждое верно выполненное задание участник получает по 2,5 балла (за   каждый правильный ответ (да/нет) – 0,5 балла). В тестовых заданиях части III участникам необходимо заполнить матрицы в соответствии с требованиями, описанными в условиях.  Особенности оценивания описаны в тексте для каждого задания индивидуально. Основная цель введения таких заданий – ориентация участников олимпиады на содержание и типологию заданий последующих этапов ВсОШ по биологии. </w:t>
      </w:r>
    </w:p>
    <w:p w:rsidR="003928D0" w:rsidRPr="007A7714" w:rsidRDefault="003928D0" w:rsidP="003928D0">
      <w:pPr>
        <w:tabs>
          <w:tab w:val="left" w:pos="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7A7714">
        <w:rPr>
          <w:rFonts w:ascii="Times New Roman" w:hAnsi="Times New Roman" w:cs="Times New Roman"/>
          <w:color w:val="000000" w:themeColor="text1"/>
          <w:sz w:val="24"/>
          <w:szCs w:val="24"/>
        </w:rPr>
        <w:t>При оценивании выполненных олимпиадных заданий не допускается выставление баллов, не предусмотренных критериями и методикой оценивания выполненных олимпиадных заданий, разработанными ЦПМК.</w:t>
      </w:r>
    </w:p>
    <w:p w:rsidR="003928D0" w:rsidRPr="007A7714" w:rsidRDefault="003928D0" w:rsidP="003928D0">
      <w:pPr>
        <w:tabs>
          <w:tab w:val="left" w:pos="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7A7714">
        <w:rPr>
          <w:rFonts w:ascii="Times New Roman" w:hAnsi="Times New Roman" w:cs="Times New Roman"/>
          <w:color w:val="000000" w:themeColor="text1"/>
          <w:sz w:val="24"/>
          <w:szCs w:val="24"/>
        </w:rPr>
        <w:t xml:space="preserve">Итоговая оценка за выполнение заданий определяется путём сложения суммы баллов, набранных участником за выполнение заданий с последующим приведением к 100-балльной </w:t>
      </w:r>
    </w:p>
    <w:p w:rsidR="003928D0" w:rsidRPr="007A7714" w:rsidRDefault="003928D0" w:rsidP="003928D0">
      <w:pPr>
        <w:tabs>
          <w:tab w:val="left" w:pos="0"/>
        </w:tabs>
        <w:autoSpaceDE w:val="0"/>
        <w:autoSpaceDN w:val="0"/>
        <w:adjustRightInd w:val="0"/>
        <w:spacing w:after="0" w:line="240" w:lineRule="auto"/>
        <w:jc w:val="both"/>
        <w:rPr>
          <w:rFonts w:ascii="Times New Roman" w:hAnsi="Times New Roman" w:cs="Times New Roman"/>
          <w:color w:val="000000" w:themeColor="text1"/>
          <w:sz w:val="24"/>
          <w:szCs w:val="24"/>
        </w:rPr>
      </w:pPr>
      <w:r w:rsidRPr="007A7714">
        <w:rPr>
          <w:rFonts w:ascii="Times New Roman" w:hAnsi="Times New Roman" w:cs="Times New Roman"/>
          <w:color w:val="000000" w:themeColor="text1"/>
          <w:sz w:val="24"/>
          <w:szCs w:val="24"/>
        </w:rPr>
        <w:t>системе. Итоговая оценка участника определяется арифметической суммой всех абсолютных</w:t>
      </w:r>
    </w:p>
    <w:p w:rsidR="003928D0" w:rsidRPr="007A7714" w:rsidRDefault="003928D0" w:rsidP="007A7714">
      <w:pPr>
        <w:tabs>
          <w:tab w:val="left" w:pos="0"/>
        </w:tabs>
        <w:autoSpaceDE w:val="0"/>
        <w:autoSpaceDN w:val="0"/>
        <w:adjustRightInd w:val="0"/>
        <w:spacing w:after="0" w:line="240" w:lineRule="auto"/>
        <w:jc w:val="both"/>
        <w:rPr>
          <w:rFonts w:ascii="Times New Roman" w:hAnsi="Times New Roman" w:cs="Times New Roman"/>
          <w:color w:val="000000" w:themeColor="text1"/>
          <w:sz w:val="24"/>
          <w:szCs w:val="24"/>
        </w:rPr>
      </w:pPr>
      <w:r w:rsidRPr="007A7714">
        <w:rPr>
          <w:rFonts w:ascii="Times New Roman" w:hAnsi="Times New Roman" w:cs="Times New Roman"/>
          <w:color w:val="000000" w:themeColor="text1"/>
          <w:sz w:val="24"/>
          <w:szCs w:val="24"/>
        </w:rPr>
        <w:t xml:space="preserve">баллов, полученных участником за выполнение олимпиадных заданий, разделенной на максимально возможное количество баллов, которое можно набрать выполнение всех заданий, с последующим умножением на 100. Результат округляется до десятых. В результате максимальная оценка за выполнение всех заданий </w:t>
      </w:r>
      <w:r w:rsidR="001A5AA0">
        <w:rPr>
          <w:rFonts w:ascii="Times New Roman" w:hAnsi="Times New Roman" w:cs="Times New Roman"/>
          <w:color w:val="000000" w:themeColor="text1"/>
          <w:sz w:val="24"/>
          <w:szCs w:val="24"/>
        </w:rPr>
        <w:t>не должна превышать 100 баллов.</w:t>
      </w:r>
    </w:p>
    <w:p w:rsidR="003928D0" w:rsidRPr="007A7714" w:rsidRDefault="003928D0" w:rsidP="007A7714">
      <w:pPr>
        <w:tabs>
          <w:tab w:val="left" w:pos="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7A7714">
        <w:rPr>
          <w:rFonts w:ascii="Times New Roman" w:hAnsi="Times New Roman" w:cs="Times New Roman"/>
          <w:color w:val="000000" w:themeColor="text1"/>
          <w:sz w:val="24"/>
          <w:szCs w:val="24"/>
        </w:rPr>
        <w:t>Оценка выполнения участником любого задания не может быть отрицательной, минимальная оценка, выставляемая за выполнение отдель</w:t>
      </w:r>
      <w:r w:rsidR="007A7714" w:rsidRPr="007A7714">
        <w:rPr>
          <w:rFonts w:ascii="Times New Roman" w:hAnsi="Times New Roman" w:cs="Times New Roman"/>
          <w:color w:val="000000" w:themeColor="text1"/>
          <w:sz w:val="24"/>
          <w:szCs w:val="24"/>
        </w:rPr>
        <w:t>но взятого задания, – 0 баллов.</w:t>
      </w:r>
    </w:p>
    <w:p w:rsidR="003928D0" w:rsidRPr="007A7714" w:rsidRDefault="003928D0" w:rsidP="007A7714">
      <w:pPr>
        <w:tabs>
          <w:tab w:val="left" w:pos="0"/>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7A7714">
        <w:rPr>
          <w:rFonts w:ascii="Times New Roman" w:hAnsi="Times New Roman" w:cs="Times New Roman"/>
          <w:color w:val="000000" w:themeColor="text1"/>
          <w:sz w:val="24"/>
          <w:szCs w:val="24"/>
        </w:rPr>
        <w:t xml:space="preserve">По результатам проверки конкурсных работ по каждой параллели жюри выстраивается итоговый рейтинг конкурсантов, на основании которого определяются </w:t>
      </w:r>
    </w:p>
    <w:p w:rsidR="00F70472" w:rsidRPr="007A7714" w:rsidRDefault="003928D0" w:rsidP="007A7714">
      <w:pPr>
        <w:tabs>
          <w:tab w:val="left" w:pos="0"/>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bidi="ru-RU"/>
        </w:rPr>
      </w:pPr>
      <w:r w:rsidRPr="007A7714">
        <w:rPr>
          <w:rFonts w:ascii="Times New Roman" w:hAnsi="Times New Roman" w:cs="Times New Roman"/>
          <w:color w:val="000000" w:themeColor="text1"/>
          <w:sz w:val="24"/>
          <w:szCs w:val="24"/>
        </w:rPr>
        <w:t>победители и призёры.</w:t>
      </w:r>
      <w:r w:rsidRPr="007A7714">
        <w:rPr>
          <w:rFonts w:ascii="Times New Roman" w:hAnsi="Times New Roman" w:cs="Times New Roman"/>
          <w:color w:val="000000" w:themeColor="text1"/>
          <w:sz w:val="24"/>
          <w:szCs w:val="24"/>
        </w:rPr>
        <w:cr/>
      </w:r>
    </w:p>
    <w:p w:rsidR="00646E17" w:rsidRPr="007A7714" w:rsidRDefault="00646E17" w:rsidP="00D30D0D">
      <w:pPr>
        <w:tabs>
          <w:tab w:val="left" w:pos="0"/>
        </w:tabs>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bidi="ru-RU"/>
        </w:rPr>
      </w:pPr>
    </w:p>
    <w:p w:rsidR="00D30D0D" w:rsidRPr="007A7714" w:rsidRDefault="00D30D0D" w:rsidP="002F541F">
      <w:pPr>
        <w:pStyle w:val="a7"/>
        <w:numPr>
          <w:ilvl w:val="0"/>
          <w:numId w:val="26"/>
        </w:numPr>
        <w:tabs>
          <w:tab w:val="left" w:pos="0"/>
        </w:tabs>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bidi="ru-RU"/>
        </w:rPr>
      </w:pPr>
      <w:r w:rsidRPr="007A7714">
        <w:rPr>
          <w:rFonts w:ascii="Times New Roman" w:eastAsia="Times New Roman" w:hAnsi="Times New Roman" w:cs="Times New Roman"/>
          <w:b/>
          <w:color w:val="000000" w:themeColor="text1"/>
          <w:sz w:val="24"/>
          <w:szCs w:val="24"/>
          <w:lang w:eastAsia="ru-RU" w:bidi="ru-RU"/>
        </w:rPr>
        <w:t>Процедура регистрации участников олимпиады</w:t>
      </w:r>
    </w:p>
    <w:p w:rsidR="002F541F" w:rsidRPr="007A7714" w:rsidRDefault="002F541F" w:rsidP="002F541F">
      <w:pPr>
        <w:pStyle w:val="a7"/>
        <w:tabs>
          <w:tab w:val="left" w:pos="0"/>
        </w:tabs>
        <w:autoSpaceDE w:val="0"/>
        <w:autoSpaceDN w:val="0"/>
        <w:adjustRightInd w:val="0"/>
        <w:spacing w:after="0" w:line="240" w:lineRule="auto"/>
        <w:ind w:left="540"/>
        <w:rPr>
          <w:rFonts w:ascii="Times New Roman" w:eastAsia="Times New Roman" w:hAnsi="Times New Roman" w:cs="Times New Roman"/>
          <w:b/>
          <w:color w:val="000000" w:themeColor="text1"/>
          <w:sz w:val="24"/>
          <w:szCs w:val="24"/>
          <w:lang w:eastAsia="ru-RU" w:bidi="ru-RU"/>
        </w:rPr>
      </w:pPr>
    </w:p>
    <w:p w:rsidR="002F541F" w:rsidRPr="007A7714" w:rsidRDefault="002F541F" w:rsidP="002F541F">
      <w:pPr>
        <w:tabs>
          <w:tab w:val="left" w:pos="142"/>
          <w:tab w:val="left" w:pos="993"/>
          <w:tab w:val="left" w:pos="1276"/>
        </w:tabs>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4"/>
          <w:szCs w:val="24"/>
        </w:rPr>
      </w:pPr>
      <w:r w:rsidRPr="007A7714">
        <w:rPr>
          <w:rFonts w:ascii="Times New Roman" w:eastAsia="Times New Roman" w:hAnsi="Times New Roman" w:cs="Times New Roman"/>
          <w:color w:val="000000" w:themeColor="text1"/>
          <w:sz w:val="24"/>
          <w:szCs w:val="24"/>
          <w:lang w:eastAsia="ru-RU" w:bidi="ru-RU"/>
        </w:rPr>
        <w:tab/>
      </w:r>
      <w:r w:rsidRPr="007A7714">
        <w:rPr>
          <w:rFonts w:ascii="Times New Roman" w:eastAsia="Calibri" w:hAnsi="Times New Roman" w:cs="Times New Roman"/>
          <w:color w:val="000000" w:themeColor="text1"/>
          <w:sz w:val="24"/>
          <w:szCs w:val="24"/>
        </w:rPr>
        <w:t xml:space="preserve">Все участники этапа Олимпиады проходят процедуру регистрации. При регистрации представители оргкомитета проверяют правомочность участия прибывших обучающихся в Олимпиаде и достоверность имеющейся в распоряжении оргкомитета информации о них. </w:t>
      </w:r>
    </w:p>
    <w:p w:rsidR="002F541F" w:rsidRPr="007A7714" w:rsidRDefault="002F541F" w:rsidP="002F541F">
      <w:pPr>
        <w:tabs>
          <w:tab w:val="left" w:pos="142"/>
          <w:tab w:val="left" w:pos="993"/>
          <w:tab w:val="left" w:pos="1276"/>
        </w:tabs>
        <w:spacing w:after="0" w:line="240" w:lineRule="auto"/>
        <w:ind w:firstLine="709"/>
        <w:contextualSpacing/>
        <w:jc w:val="both"/>
        <w:rPr>
          <w:rFonts w:ascii="Times New Roman" w:eastAsia="Calibri" w:hAnsi="Times New Roman" w:cs="Times New Roman"/>
          <w:color w:val="000000" w:themeColor="text1"/>
          <w:sz w:val="24"/>
          <w:szCs w:val="24"/>
        </w:rPr>
      </w:pPr>
      <w:r w:rsidRPr="007A7714">
        <w:rPr>
          <w:rFonts w:ascii="Times New Roman" w:eastAsia="Calibri" w:hAnsi="Times New Roman" w:cs="Times New Roman"/>
          <w:color w:val="000000" w:themeColor="text1"/>
          <w:sz w:val="24"/>
          <w:szCs w:val="24"/>
        </w:rPr>
        <w:t>Дежурный по аудитории предлагает участникам оставить вещи в определенном месте, например, у доски.</w:t>
      </w:r>
    </w:p>
    <w:p w:rsidR="002F541F" w:rsidRPr="007A7714" w:rsidRDefault="002F541F" w:rsidP="002F541F">
      <w:pPr>
        <w:tabs>
          <w:tab w:val="left" w:pos="142"/>
          <w:tab w:val="left" w:pos="993"/>
          <w:tab w:val="left" w:pos="1276"/>
        </w:tabs>
        <w:spacing w:after="0" w:line="240" w:lineRule="auto"/>
        <w:ind w:firstLine="709"/>
        <w:contextualSpacing/>
        <w:jc w:val="both"/>
        <w:rPr>
          <w:rFonts w:ascii="Times New Roman" w:eastAsia="Calibri" w:hAnsi="Times New Roman" w:cs="Times New Roman"/>
          <w:color w:val="000000" w:themeColor="text1"/>
          <w:sz w:val="24"/>
          <w:szCs w:val="24"/>
        </w:rPr>
      </w:pPr>
      <w:r w:rsidRPr="007A7714">
        <w:rPr>
          <w:rFonts w:ascii="Times New Roman" w:eastAsia="Calibri" w:hAnsi="Times New Roman" w:cs="Times New Roman"/>
          <w:color w:val="000000" w:themeColor="text1"/>
          <w:sz w:val="24"/>
          <w:szCs w:val="24"/>
        </w:rPr>
        <w:t>Дежурный по аудитории объявляет регламент Олимпиады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 сверяет количество сидящих в аудитории с количеством участников в списках.</w:t>
      </w:r>
    </w:p>
    <w:p w:rsidR="002F541F" w:rsidRPr="007A7714" w:rsidRDefault="002F541F" w:rsidP="002F541F">
      <w:pPr>
        <w:tabs>
          <w:tab w:val="left" w:pos="142"/>
          <w:tab w:val="left" w:pos="993"/>
          <w:tab w:val="left" w:pos="1276"/>
        </w:tabs>
        <w:spacing w:after="0" w:line="240" w:lineRule="auto"/>
        <w:ind w:firstLine="709"/>
        <w:contextualSpacing/>
        <w:jc w:val="both"/>
        <w:rPr>
          <w:rFonts w:ascii="Times New Roman" w:eastAsia="Calibri" w:hAnsi="Times New Roman" w:cs="Times New Roman"/>
          <w:color w:val="000000" w:themeColor="text1"/>
          <w:sz w:val="24"/>
          <w:szCs w:val="24"/>
        </w:rPr>
      </w:pPr>
      <w:r w:rsidRPr="007A7714">
        <w:rPr>
          <w:rFonts w:ascii="Times New Roman" w:eastAsia="Calibri" w:hAnsi="Times New Roman" w:cs="Times New Roman"/>
          <w:color w:val="000000" w:themeColor="text1"/>
          <w:sz w:val="24"/>
          <w:szCs w:val="24"/>
        </w:rPr>
        <w:t>Попросить участников Олимпиады заполнить лист шифровки (Ф.И.О. указать в именительном падеже).</w:t>
      </w:r>
    </w:p>
    <w:p w:rsidR="002F541F" w:rsidRPr="007A7714" w:rsidRDefault="002F541F" w:rsidP="002F541F">
      <w:pPr>
        <w:tabs>
          <w:tab w:val="left" w:pos="142"/>
          <w:tab w:val="left" w:pos="993"/>
          <w:tab w:val="left" w:pos="1276"/>
        </w:tabs>
        <w:spacing w:after="0" w:line="240" w:lineRule="auto"/>
        <w:ind w:firstLine="709"/>
        <w:contextualSpacing/>
        <w:jc w:val="both"/>
        <w:rPr>
          <w:rFonts w:ascii="Times New Roman" w:eastAsia="Calibri" w:hAnsi="Times New Roman" w:cs="Times New Roman"/>
          <w:color w:val="000000" w:themeColor="text1"/>
          <w:sz w:val="24"/>
          <w:szCs w:val="24"/>
        </w:rPr>
      </w:pPr>
      <w:r w:rsidRPr="007A7714">
        <w:rPr>
          <w:rFonts w:ascii="Times New Roman" w:eastAsia="Calibri" w:hAnsi="Times New Roman" w:cs="Times New Roman"/>
          <w:color w:val="000000" w:themeColor="text1"/>
          <w:sz w:val="24"/>
          <w:szCs w:val="24"/>
        </w:rPr>
        <w:t>Кодирование (обезличивание) олимпиадных работ участников школьного этапа олимпиады осуществляет Оргкомитет.  На шифрование отводится 10-15 мин. Процедура шифрования включает:</w:t>
      </w:r>
    </w:p>
    <w:p w:rsidR="002F541F" w:rsidRPr="007A7714" w:rsidRDefault="002F541F" w:rsidP="002F541F">
      <w:pPr>
        <w:numPr>
          <w:ilvl w:val="0"/>
          <w:numId w:val="27"/>
        </w:numPr>
        <w:tabs>
          <w:tab w:val="left" w:pos="142"/>
          <w:tab w:val="left" w:pos="993"/>
          <w:tab w:val="num" w:pos="1134"/>
          <w:tab w:val="left" w:pos="1276"/>
        </w:tabs>
        <w:spacing w:after="200" w:line="240" w:lineRule="auto"/>
        <w:ind w:left="0" w:firstLine="709"/>
        <w:contextualSpacing/>
        <w:jc w:val="both"/>
        <w:rPr>
          <w:rFonts w:ascii="Times New Roman" w:eastAsia="Calibri" w:hAnsi="Times New Roman" w:cs="Times New Roman"/>
          <w:color w:val="000000" w:themeColor="text1"/>
          <w:sz w:val="24"/>
          <w:szCs w:val="24"/>
        </w:rPr>
      </w:pPr>
      <w:r w:rsidRPr="007A7714">
        <w:rPr>
          <w:rFonts w:ascii="Times New Roman" w:eastAsia="Calibri" w:hAnsi="Times New Roman" w:cs="Times New Roman"/>
          <w:color w:val="000000" w:themeColor="text1"/>
          <w:sz w:val="24"/>
          <w:szCs w:val="24"/>
        </w:rPr>
        <w:t xml:space="preserve">заполнение  ШИФРа на отдельных листах  по форме (объясняя, как и зачем это делается); шифр (код) должен быть проставлен на каждом листе, в том числе и на черновике;  </w:t>
      </w:r>
    </w:p>
    <w:p w:rsidR="002F541F" w:rsidRPr="007A7714" w:rsidRDefault="002F541F" w:rsidP="002F541F">
      <w:pPr>
        <w:numPr>
          <w:ilvl w:val="0"/>
          <w:numId w:val="27"/>
        </w:numPr>
        <w:tabs>
          <w:tab w:val="left" w:pos="142"/>
          <w:tab w:val="left" w:pos="993"/>
          <w:tab w:val="num" w:pos="1134"/>
          <w:tab w:val="left" w:pos="1276"/>
        </w:tabs>
        <w:spacing w:after="200" w:line="240" w:lineRule="auto"/>
        <w:ind w:left="0" w:firstLine="709"/>
        <w:contextualSpacing/>
        <w:jc w:val="both"/>
        <w:rPr>
          <w:rFonts w:ascii="Times New Roman" w:eastAsia="Calibri" w:hAnsi="Times New Roman" w:cs="Times New Roman"/>
          <w:color w:val="000000" w:themeColor="text1"/>
          <w:sz w:val="24"/>
          <w:szCs w:val="24"/>
        </w:rPr>
      </w:pPr>
      <w:r w:rsidRPr="007A7714">
        <w:rPr>
          <w:rFonts w:ascii="Times New Roman" w:eastAsia="Calibri" w:hAnsi="Times New Roman" w:cs="Times New Roman"/>
          <w:color w:val="000000" w:themeColor="text1"/>
          <w:sz w:val="24"/>
          <w:szCs w:val="24"/>
        </w:rPr>
        <w:t xml:space="preserve">рекомендуется  шифровать  работы в виде цифр и букв, пример:  45 ПК; </w:t>
      </w:r>
    </w:p>
    <w:p w:rsidR="002F541F" w:rsidRPr="007A7714" w:rsidRDefault="002F541F" w:rsidP="002F541F">
      <w:pPr>
        <w:numPr>
          <w:ilvl w:val="0"/>
          <w:numId w:val="27"/>
        </w:numPr>
        <w:tabs>
          <w:tab w:val="left" w:pos="142"/>
          <w:tab w:val="left" w:pos="993"/>
          <w:tab w:val="num" w:pos="1134"/>
          <w:tab w:val="left" w:pos="1276"/>
        </w:tabs>
        <w:spacing w:after="200" w:line="240" w:lineRule="auto"/>
        <w:ind w:left="0" w:firstLine="709"/>
        <w:contextualSpacing/>
        <w:jc w:val="both"/>
        <w:rPr>
          <w:rFonts w:ascii="Times New Roman" w:eastAsia="Calibri" w:hAnsi="Times New Roman" w:cs="Times New Roman"/>
          <w:color w:val="000000" w:themeColor="text1"/>
          <w:sz w:val="24"/>
          <w:szCs w:val="24"/>
        </w:rPr>
      </w:pPr>
      <w:r w:rsidRPr="007A7714">
        <w:rPr>
          <w:rFonts w:ascii="Times New Roman" w:eastAsia="Calibri" w:hAnsi="Times New Roman" w:cs="Times New Roman"/>
          <w:color w:val="000000" w:themeColor="text1"/>
          <w:sz w:val="24"/>
          <w:szCs w:val="24"/>
        </w:rPr>
        <w:t xml:space="preserve">ШИФРы проверяются, пересчитываются, запечатываются в конверты с указанием класса, количества, предмета и передаются жюри; </w:t>
      </w:r>
    </w:p>
    <w:p w:rsidR="002F541F" w:rsidRPr="007A7714" w:rsidRDefault="002F541F" w:rsidP="002F541F">
      <w:pPr>
        <w:numPr>
          <w:ilvl w:val="0"/>
          <w:numId w:val="27"/>
        </w:numPr>
        <w:tabs>
          <w:tab w:val="left" w:pos="142"/>
          <w:tab w:val="left" w:pos="993"/>
          <w:tab w:val="num" w:pos="1134"/>
          <w:tab w:val="left" w:pos="1276"/>
        </w:tabs>
        <w:spacing w:after="200" w:line="240" w:lineRule="auto"/>
        <w:ind w:left="0" w:firstLine="709"/>
        <w:contextualSpacing/>
        <w:jc w:val="both"/>
        <w:rPr>
          <w:rFonts w:ascii="Times New Roman" w:eastAsia="Calibri" w:hAnsi="Times New Roman" w:cs="Times New Roman"/>
          <w:color w:val="000000" w:themeColor="text1"/>
          <w:sz w:val="24"/>
          <w:szCs w:val="24"/>
        </w:rPr>
      </w:pPr>
      <w:r w:rsidRPr="007A7714">
        <w:rPr>
          <w:rFonts w:ascii="Times New Roman" w:eastAsia="Calibri" w:hAnsi="Times New Roman" w:cs="Times New Roman"/>
          <w:color w:val="000000" w:themeColor="text1"/>
          <w:sz w:val="24"/>
          <w:szCs w:val="24"/>
        </w:rPr>
        <w:t>вскрываются  конверты только при заполнении протоколов.</w:t>
      </w:r>
    </w:p>
    <w:p w:rsidR="002F541F" w:rsidRPr="007A7714" w:rsidRDefault="002F541F" w:rsidP="002F541F">
      <w:pPr>
        <w:tabs>
          <w:tab w:val="left" w:pos="142"/>
          <w:tab w:val="left" w:pos="993"/>
          <w:tab w:val="left" w:pos="1276"/>
        </w:tabs>
        <w:spacing w:after="0" w:line="240" w:lineRule="auto"/>
        <w:ind w:firstLine="709"/>
        <w:contextualSpacing/>
        <w:jc w:val="both"/>
        <w:rPr>
          <w:rFonts w:ascii="Times New Roman" w:eastAsia="Calibri" w:hAnsi="Times New Roman" w:cs="Times New Roman"/>
          <w:color w:val="000000" w:themeColor="text1"/>
          <w:sz w:val="24"/>
          <w:szCs w:val="24"/>
        </w:rPr>
      </w:pPr>
      <w:r w:rsidRPr="007A7714">
        <w:rPr>
          <w:rFonts w:ascii="Times New Roman" w:eastAsia="Calibri" w:hAnsi="Times New Roman" w:cs="Times New Roman"/>
          <w:color w:val="000000" w:themeColor="text1"/>
          <w:sz w:val="24"/>
          <w:szCs w:val="24"/>
        </w:rPr>
        <w:t xml:space="preserve">Для шифрования и дешифрования работ создается специальная комиссия в составе не менее двух человек, один из которых является председателем. </w:t>
      </w:r>
    </w:p>
    <w:p w:rsidR="002F541F" w:rsidRPr="007A7714" w:rsidRDefault="002F541F" w:rsidP="002F541F">
      <w:pPr>
        <w:tabs>
          <w:tab w:val="left" w:pos="142"/>
          <w:tab w:val="left" w:pos="993"/>
          <w:tab w:val="left" w:pos="1276"/>
        </w:tabs>
        <w:spacing w:after="0" w:line="240" w:lineRule="auto"/>
        <w:ind w:firstLine="709"/>
        <w:contextualSpacing/>
        <w:jc w:val="both"/>
        <w:rPr>
          <w:rFonts w:ascii="Times New Roman" w:eastAsia="Calibri" w:hAnsi="Times New Roman" w:cs="Times New Roman"/>
          <w:color w:val="000000" w:themeColor="text1"/>
          <w:sz w:val="24"/>
          <w:szCs w:val="24"/>
        </w:rPr>
      </w:pPr>
      <w:r w:rsidRPr="007A7714">
        <w:rPr>
          <w:rFonts w:ascii="Times New Roman" w:eastAsia="Calibri" w:hAnsi="Times New Roman" w:cs="Times New Roman"/>
          <w:color w:val="000000" w:themeColor="text1"/>
          <w:sz w:val="24"/>
          <w:szCs w:val="24"/>
        </w:rPr>
        <w:t xml:space="preserve">После окончания Олимпиады работы участников передаются шифровальной комиссии на шифровку. Титульные листы с фамилиями участников и продублированным шифром хранятся в сейфе. </w:t>
      </w:r>
    </w:p>
    <w:p w:rsidR="002F541F" w:rsidRPr="007A7714" w:rsidRDefault="002F541F" w:rsidP="002F541F">
      <w:pPr>
        <w:tabs>
          <w:tab w:val="left" w:pos="142"/>
          <w:tab w:val="left" w:pos="993"/>
          <w:tab w:val="left" w:pos="1276"/>
        </w:tabs>
        <w:spacing w:after="0" w:line="240" w:lineRule="auto"/>
        <w:ind w:firstLine="709"/>
        <w:contextualSpacing/>
        <w:jc w:val="both"/>
        <w:rPr>
          <w:rFonts w:ascii="Times New Roman" w:eastAsia="Calibri" w:hAnsi="Times New Roman" w:cs="Times New Roman"/>
          <w:color w:val="000000" w:themeColor="text1"/>
          <w:sz w:val="24"/>
          <w:szCs w:val="24"/>
        </w:rPr>
      </w:pPr>
      <w:r w:rsidRPr="007A7714">
        <w:rPr>
          <w:rFonts w:ascii="Times New Roman" w:eastAsia="Calibri" w:hAnsi="Times New Roman" w:cs="Times New Roman"/>
          <w:color w:val="000000" w:themeColor="text1"/>
          <w:sz w:val="24"/>
          <w:szCs w:val="24"/>
        </w:rPr>
        <w:t>Работа по шифрованию, проверке и процедуры внесения баллов в компьютер организована так, что полная информация о рейтинге каждого участника Олимпиады доступна только членам шифровальной комиссии.</w:t>
      </w:r>
    </w:p>
    <w:p w:rsidR="0081135C" w:rsidRPr="007A7714" w:rsidRDefault="0081135C" w:rsidP="002F541F">
      <w:pPr>
        <w:tabs>
          <w:tab w:val="left" w:pos="0"/>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bidi="ru-RU"/>
        </w:rPr>
      </w:pPr>
    </w:p>
    <w:p w:rsidR="00F33B21" w:rsidRDefault="00F33B21" w:rsidP="00F33B21">
      <w:pPr>
        <w:pStyle w:val="a7"/>
        <w:numPr>
          <w:ilvl w:val="0"/>
          <w:numId w:val="26"/>
        </w:numPr>
        <w:tabs>
          <w:tab w:val="left" w:pos="0"/>
        </w:tabs>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bidi="ru-RU"/>
        </w:rPr>
      </w:pPr>
      <w:r w:rsidRPr="00F33B21">
        <w:rPr>
          <w:rFonts w:ascii="Times New Roman" w:eastAsia="Times New Roman" w:hAnsi="Times New Roman" w:cs="Times New Roman"/>
          <w:b/>
          <w:color w:val="000000" w:themeColor="text1"/>
          <w:sz w:val="24"/>
          <w:szCs w:val="24"/>
          <w:lang w:eastAsia="ru-RU" w:bidi="ru-RU"/>
        </w:rPr>
        <w:t>Показ олимпиадных работ</w:t>
      </w:r>
    </w:p>
    <w:p w:rsidR="00F33B21" w:rsidRPr="00F33B21" w:rsidRDefault="00F33B21" w:rsidP="00F33B21">
      <w:pPr>
        <w:pStyle w:val="a7"/>
        <w:tabs>
          <w:tab w:val="left" w:pos="0"/>
        </w:tabs>
        <w:autoSpaceDE w:val="0"/>
        <w:autoSpaceDN w:val="0"/>
        <w:adjustRightInd w:val="0"/>
        <w:spacing w:after="0" w:line="240" w:lineRule="auto"/>
        <w:ind w:left="540"/>
        <w:rPr>
          <w:rFonts w:ascii="Times New Roman" w:eastAsia="Times New Roman" w:hAnsi="Times New Roman" w:cs="Times New Roman"/>
          <w:b/>
          <w:color w:val="000000" w:themeColor="text1"/>
          <w:sz w:val="24"/>
          <w:szCs w:val="24"/>
          <w:lang w:eastAsia="ru-RU" w:bidi="ru-RU"/>
        </w:rPr>
      </w:pPr>
    </w:p>
    <w:p w:rsidR="001035E9" w:rsidRPr="007A7714" w:rsidRDefault="001035E9" w:rsidP="001035E9">
      <w:pPr>
        <w:tabs>
          <w:tab w:val="left" w:pos="142"/>
          <w:tab w:val="left" w:pos="993"/>
          <w:tab w:val="left" w:pos="1276"/>
        </w:tabs>
        <w:spacing w:after="0" w:line="240" w:lineRule="auto"/>
        <w:ind w:firstLine="709"/>
        <w:contextualSpacing/>
        <w:jc w:val="both"/>
        <w:rPr>
          <w:rFonts w:ascii="Times New Roman" w:hAnsi="Times New Roman" w:cs="Times New Roman"/>
          <w:color w:val="000000" w:themeColor="text1"/>
          <w:sz w:val="24"/>
          <w:szCs w:val="24"/>
        </w:rPr>
      </w:pPr>
      <w:r w:rsidRPr="007A7714">
        <w:rPr>
          <w:rFonts w:ascii="Times New Roman" w:hAnsi="Times New Roman" w:cs="Times New Roman"/>
          <w:color w:val="000000" w:themeColor="text1"/>
          <w:sz w:val="24"/>
          <w:szCs w:val="24"/>
        </w:rPr>
        <w:t xml:space="preserve">Анализ олимпиадных заданий и их решений проводится после их проверки в отведенное программой проведения школьного этапа время. </w:t>
      </w:r>
    </w:p>
    <w:p w:rsidR="001035E9" w:rsidRPr="007A7714" w:rsidRDefault="001035E9" w:rsidP="001035E9">
      <w:pPr>
        <w:tabs>
          <w:tab w:val="left" w:pos="142"/>
          <w:tab w:val="left" w:pos="993"/>
          <w:tab w:val="left" w:pos="1276"/>
        </w:tabs>
        <w:spacing w:after="0" w:line="240" w:lineRule="auto"/>
        <w:ind w:right="20" w:firstLine="709"/>
        <w:contextualSpacing/>
        <w:jc w:val="both"/>
        <w:rPr>
          <w:rFonts w:ascii="Times New Roman" w:hAnsi="Times New Roman" w:cs="Times New Roman"/>
          <w:color w:val="000000" w:themeColor="text1"/>
          <w:sz w:val="24"/>
          <w:szCs w:val="24"/>
        </w:rPr>
      </w:pPr>
      <w:r w:rsidRPr="007A7714">
        <w:rPr>
          <w:rFonts w:ascii="Times New Roman" w:hAnsi="Times New Roman" w:cs="Times New Roman"/>
          <w:color w:val="000000" w:themeColor="text1"/>
          <w:sz w:val="24"/>
          <w:szCs w:val="24"/>
        </w:rPr>
        <w:t>На процедуре анализа олимпиадных заданий и их решений могут присутствовать все участники Олимпиады.</w:t>
      </w:r>
    </w:p>
    <w:p w:rsidR="001035E9" w:rsidRPr="007A7714" w:rsidRDefault="001035E9" w:rsidP="001035E9">
      <w:pPr>
        <w:tabs>
          <w:tab w:val="left" w:pos="142"/>
          <w:tab w:val="left" w:pos="993"/>
          <w:tab w:val="left" w:pos="1276"/>
          <w:tab w:val="left" w:pos="1313"/>
        </w:tabs>
        <w:spacing w:after="0" w:line="240" w:lineRule="auto"/>
        <w:ind w:firstLine="709"/>
        <w:contextualSpacing/>
        <w:jc w:val="both"/>
        <w:rPr>
          <w:rFonts w:ascii="Times New Roman" w:hAnsi="Times New Roman" w:cs="Times New Roman"/>
          <w:color w:val="000000" w:themeColor="text1"/>
          <w:sz w:val="24"/>
          <w:szCs w:val="24"/>
        </w:rPr>
      </w:pPr>
      <w:r w:rsidRPr="007A7714">
        <w:rPr>
          <w:rFonts w:ascii="Times New Roman" w:hAnsi="Times New Roman" w:cs="Times New Roman"/>
          <w:color w:val="000000" w:themeColor="text1"/>
          <w:sz w:val="24"/>
          <w:szCs w:val="24"/>
        </w:rPr>
        <w:t>В ходе проведения процедуры анализа олимпиадных заданий и их решений представляются наиболее удачные варианты выполнения олимпиадных заданий, анализируются типичные ошибки, допущенные участниками Олимпиады, объявляются критерии выставления оценок при неполных решениях или при решениях, содержащих ошибки.</w:t>
      </w:r>
    </w:p>
    <w:p w:rsidR="001035E9" w:rsidRPr="007A7714" w:rsidRDefault="001035E9" w:rsidP="001035E9">
      <w:pPr>
        <w:tabs>
          <w:tab w:val="left" w:pos="142"/>
          <w:tab w:val="left" w:pos="993"/>
          <w:tab w:val="left" w:pos="1276"/>
        </w:tabs>
        <w:spacing w:after="0" w:line="240" w:lineRule="auto"/>
        <w:ind w:firstLine="709"/>
        <w:contextualSpacing/>
        <w:jc w:val="both"/>
        <w:rPr>
          <w:rFonts w:ascii="Times New Roman" w:hAnsi="Times New Roman" w:cs="Times New Roman"/>
          <w:color w:val="000000" w:themeColor="text1"/>
          <w:sz w:val="24"/>
          <w:szCs w:val="24"/>
        </w:rPr>
      </w:pPr>
      <w:r w:rsidRPr="007A7714">
        <w:rPr>
          <w:rFonts w:ascii="Times New Roman" w:hAnsi="Times New Roman" w:cs="Times New Roman"/>
          <w:color w:val="000000" w:themeColor="text1"/>
          <w:sz w:val="24"/>
          <w:szCs w:val="24"/>
        </w:rPr>
        <w:t>По запросу участника олимпиады осуществляется показ выполненных им олимпиадных заданий. Показ работ проводится в очной форме, на него допускаются только участники Олимпиады (без родителей или других законных представителей). Для показа работ необходима отдельная аудитория. В аудитории должны быть столы для членов Жюри и столы для участников, за которыми они самостоятельно просматривают свои работы. Участник имеет право задать члену Жюри вопросы по оценке приведенного им ответа и по критериям оценивания. В случае если Жюри соглашается с аргументами участника по изменению оценки какого-либо задания в его работе, соответствующее изменение согласовывается с председателем Жюри и оформляется протоколом.</w:t>
      </w:r>
    </w:p>
    <w:p w:rsidR="001035E9" w:rsidRPr="007A7714" w:rsidRDefault="001035E9" w:rsidP="001035E9">
      <w:pPr>
        <w:tabs>
          <w:tab w:val="left" w:pos="142"/>
          <w:tab w:val="left" w:pos="993"/>
          <w:tab w:val="left" w:pos="1276"/>
        </w:tabs>
        <w:spacing w:after="0" w:line="240" w:lineRule="auto"/>
        <w:ind w:firstLine="709"/>
        <w:contextualSpacing/>
        <w:jc w:val="both"/>
        <w:rPr>
          <w:rFonts w:ascii="Times New Roman" w:hAnsi="Times New Roman" w:cs="Times New Roman"/>
          <w:color w:val="000000" w:themeColor="text1"/>
          <w:sz w:val="24"/>
          <w:szCs w:val="24"/>
        </w:rPr>
      </w:pPr>
      <w:r w:rsidRPr="007A7714">
        <w:rPr>
          <w:rFonts w:ascii="Times New Roman" w:hAnsi="Times New Roman" w:cs="Times New Roman"/>
          <w:color w:val="000000" w:themeColor="text1"/>
          <w:sz w:val="24"/>
          <w:szCs w:val="24"/>
        </w:rPr>
        <w:t>Работы участников хранятся Оргкомитетом Олимпиады в течение одного года с момента ее окончания.</w:t>
      </w:r>
    </w:p>
    <w:p w:rsidR="001035E9" w:rsidRPr="007A7714" w:rsidRDefault="001035E9" w:rsidP="00B4288A">
      <w:pPr>
        <w:tabs>
          <w:tab w:val="left" w:pos="0"/>
        </w:tabs>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bidi="ru-RU"/>
        </w:rPr>
      </w:pPr>
    </w:p>
    <w:p w:rsidR="00D30D0D" w:rsidRPr="00F33B21" w:rsidRDefault="00D30D0D" w:rsidP="00F33B21">
      <w:pPr>
        <w:pStyle w:val="a7"/>
        <w:numPr>
          <w:ilvl w:val="0"/>
          <w:numId w:val="26"/>
        </w:numPr>
        <w:tabs>
          <w:tab w:val="left" w:pos="0"/>
        </w:tabs>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bidi="ru-RU"/>
        </w:rPr>
      </w:pPr>
      <w:r w:rsidRPr="00F33B21">
        <w:rPr>
          <w:rFonts w:ascii="Times New Roman" w:eastAsia="Times New Roman" w:hAnsi="Times New Roman" w:cs="Times New Roman"/>
          <w:b/>
          <w:color w:val="000000" w:themeColor="text1"/>
          <w:sz w:val="24"/>
          <w:szCs w:val="24"/>
          <w:lang w:eastAsia="ru-RU" w:bidi="ru-RU"/>
        </w:rPr>
        <w:t xml:space="preserve">Процедура рассмотрения апелляций участников </w:t>
      </w:r>
      <w:r w:rsidR="00B4288A" w:rsidRPr="00F33B21">
        <w:rPr>
          <w:rFonts w:ascii="Times New Roman" w:eastAsia="Times New Roman" w:hAnsi="Times New Roman" w:cs="Times New Roman"/>
          <w:b/>
          <w:color w:val="000000" w:themeColor="text1"/>
          <w:sz w:val="24"/>
          <w:szCs w:val="24"/>
          <w:lang w:eastAsia="ru-RU" w:bidi="ru-RU"/>
        </w:rPr>
        <w:t>О</w:t>
      </w:r>
      <w:r w:rsidR="00F33B21" w:rsidRPr="00F33B21">
        <w:rPr>
          <w:rFonts w:ascii="Times New Roman" w:eastAsia="Times New Roman" w:hAnsi="Times New Roman" w:cs="Times New Roman"/>
          <w:b/>
          <w:color w:val="000000" w:themeColor="text1"/>
          <w:sz w:val="24"/>
          <w:szCs w:val="24"/>
          <w:lang w:eastAsia="ru-RU" w:bidi="ru-RU"/>
        </w:rPr>
        <w:t>лимпиады</w:t>
      </w:r>
    </w:p>
    <w:p w:rsidR="00F33B21" w:rsidRPr="00F33B21" w:rsidRDefault="00F33B21" w:rsidP="00F33B21">
      <w:pPr>
        <w:pStyle w:val="a7"/>
        <w:tabs>
          <w:tab w:val="left" w:pos="0"/>
        </w:tabs>
        <w:autoSpaceDE w:val="0"/>
        <w:autoSpaceDN w:val="0"/>
        <w:adjustRightInd w:val="0"/>
        <w:spacing w:after="0" w:line="240" w:lineRule="auto"/>
        <w:ind w:left="540"/>
        <w:rPr>
          <w:rFonts w:ascii="Times New Roman" w:eastAsia="Times New Roman" w:hAnsi="Times New Roman" w:cs="Times New Roman"/>
          <w:b/>
          <w:color w:val="000000" w:themeColor="text1"/>
          <w:sz w:val="24"/>
          <w:szCs w:val="24"/>
          <w:lang w:eastAsia="ru-RU" w:bidi="ru-RU"/>
        </w:rPr>
      </w:pPr>
    </w:p>
    <w:p w:rsidR="001035E9" w:rsidRPr="007A7714" w:rsidRDefault="001035E9" w:rsidP="001035E9">
      <w:pPr>
        <w:tabs>
          <w:tab w:val="left" w:pos="-2127"/>
          <w:tab w:val="left" w:pos="142"/>
          <w:tab w:val="left" w:pos="993"/>
          <w:tab w:val="left" w:pos="1276"/>
        </w:tabs>
        <w:spacing w:after="0" w:line="240" w:lineRule="auto"/>
        <w:ind w:firstLine="709"/>
        <w:jc w:val="both"/>
        <w:rPr>
          <w:rFonts w:ascii="Times New Roman" w:hAnsi="Times New Roman" w:cs="Times New Roman"/>
          <w:color w:val="000000" w:themeColor="text1"/>
          <w:sz w:val="24"/>
          <w:szCs w:val="24"/>
        </w:rPr>
      </w:pPr>
      <w:r w:rsidRPr="007A7714">
        <w:rPr>
          <w:rFonts w:ascii="Times New Roman" w:hAnsi="Times New Roman" w:cs="Times New Roman"/>
          <w:color w:val="000000" w:themeColor="text1"/>
          <w:sz w:val="24"/>
          <w:szCs w:val="24"/>
        </w:rPr>
        <w:t xml:space="preserve">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w:t>
      </w:r>
      <w:r w:rsidR="001A5AA0" w:rsidRPr="007A7714">
        <w:rPr>
          <w:rFonts w:ascii="Times New Roman" w:hAnsi="Times New Roman" w:cs="Times New Roman"/>
          <w:color w:val="000000" w:themeColor="text1"/>
          <w:sz w:val="24"/>
          <w:szCs w:val="24"/>
        </w:rPr>
        <w:t>школьного этапа</w:t>
      </w:r>
      <w:r w:rsidRPr="007A7714">
        <w:rPr>
          <w:rFonts w:ascii="Times New Roman" w:hAnsi="Times New Roman" w:cs="Times New Roman"/>
          <w:color w:val="000000" w:themeColor="text1"/>
          <w:sz w:val="24"/>
          <w:szCs w:val="24"/>
        </w:rPr>
        <w:t xml:space="preserve"> олимпиады.</w:t>
      </w:r>
    </w:p>
    <w:p w:rsidR="001035E9" w:rsidRPr="007A7714" w:rsidRDefault="001035E9" w:rsidP="001035E9">
      <w:pPr>
        <w:tabs>
          <w:tab w:val="left" w:pos="-2127"/>
          <w:tab w:val="left" w:pos="142"/>
          <w:tab w:val="left" w:pos="993"/>
          <w:tab w:val="left" w:pos="1276"/>
        </w:tabs>
        <w:spacing w:after="0" w:line="240" w:lineRule="auto"/>
        <w:ind w:firstLine="709"/>
        <w:jc w:val="both"/>
        <w:rPr>
          <w:rFonts w:ascii="Times New Roman" w:hAnsi="Times New Roman" w:cs="Times New Roman"/>
          <w:color w:val="000000" w:themeColor="text1"/>
          <w:sz w:val="24"/>
          <w:szCs w:val="24"/>
        </w:rPr>
      </w:pPr>
      <w:r w:rsidRPr="007A7714">
        <w:rPr>
          <w:rFonts w:ascii="Times New Roman" w:hAnsi="Times New Roman" w:cs="Times New Roman"/>
          <w:color w:val="000000" w:themeColor="text1"/>
          <w:sz w:val="24"/>
          <w:szCs w:val="24"/>
        </w:rPr>
        <w:t>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1035E9" w:rsidRPr="007A7714" w:rsidRDefault="001035E9" w:rsidP="001035E9">
      <w:pPr>
        <w:tabs>
          <w:tab w:val="left" w:pos="-2127"/>
          <w:tab w:val="left" w:pos="142"/>
          <w:tab w:val="left" w:pos="993"/>
          <w:tab w:val="left" w:pos="1276"/>
        </w:tabs>
        <w:spacing w:after="0" w:line="240" w:lineRule="auto"/>
        <w:ind w:firstLine="709"/>
        <w:jc w:val="both"/>
        <w:rPr>
          <w:rFonts w:ascii="Times New Roman" w:hAnsi="Times New Roman" w:cs="Times New Roman"/>
          <w:color w:val="000000" w:themeColor="text1"/>
          <w:sz w:val="24"/>
          <w:szCs w:val="24"/>
        </w:rPr>
      </w:pPr>
      <w:r w:rsidRPr="007A7714">
        <w:rPr>
          <w:rFonts w:ascii="Times New Roman" w:hAnsi="Times New Roman" w:cs="Times New Roman"/>
          <w:color w:val="000000" w:themeColor="text1"/>
          <w:sz w:val="24"/>
          <w:szCs w:val="24"/>
        </w:rPr>
        <w:t xml:space="preserve">Для рассмотрения апелляционных заявлений участников олимпиады создается апелляционная комиссия, которая формируется из </w:t>
      </w:r>
      <w:r w:rsidR="001A5AA0" w:rsidRPr="007A7714">
        <w:rPr>
          <w:rFonts w:ascii="Times New Roman" w:hAnsi="Times New Roman" w:cs="Times New Roman"/>
          <w:color w:val="000000" w:themeColor="text1"/>
          <w:sz w:val="24"/>
          <w:szCs w:val="24"/>
        </w:rPr>
        <w:t>числа членов</w:t>
      </w:r>
      <w:r w:rsidRPr="007A7714">
        <w:rPr>
          <w:rFonts w:ascii="Times New Roman" w:hAnsi="Times New Roman" w:cs="Times New Roman"/>
          <w:color w:val="000000" w:themeColor="text1"/>
          <w:sz w:val="24"/>
          <w:szCs w:val="24"/>
        </w:rPr>
        <w:t xml:space="preserve"> жюри олимпиады.</w:t>
      </w:r>
    </w:p>
    <w:p w:rsidR="001035E9" w:rsidRPr="007A7714" w:rsidRDefault="001035E9" w:rsidP="001035E9">
      <w:pPr>
        <w:tabs>
          <w:tab w:val="left" w:pos="-2127"/>
          <w:tab w:val="left" w:pos="142"/>
          <w:tab w:val="left" w:pos="993"/>
          <w:tab w:val="left" w:pos="1276"/>
        </w:tabs>
        <w:spacing w:after="0" w:line="240" w:lineRule="auto"/>
        <w:ind w:firstLine="709"/>
        <w:jc w:val="both"/>
        <w:rPr>
          <w:rFonts w:ascii="Times New Roman" w:hAnsi="Times New Roman" w:cs="Times New Roman"/>
          <w:color w:val="000000" w:themeColor="text1"/>
          <w:sz w:val="24"/>
          <w:szCs w:val="24"/>
        </w:rPr>
      </w:pPr>
      <w:r w:rsidRPr="007A7714">
        <w:rPr>
          <w:rFonts w:ascii="Times New Roman" w:hAnsi="Times New Roman" w:cs="Times New Roman"/>
          <w:color w:val="000000" w:themeColor="text1"/>
          <w:sz w:val="24"/>
          <w:szCs w:val="24"/>
        </w:rPr>
        <w:t xml:space="preserve">Заявление на апелляцию </w:t>
      </w:r>
      <w:r w:rsidR="001A5AA0" w:rsidRPr="007A7714">
        <w:rPr>
          <w:rFonts w:ascii="Times New Roman" w:hAnsi="Times New Roman" w:cs="Times New Roman"/>
          <w:color w:val="000000" w:themeColor="text1"/>
          <w:sz w:val="24"/>
          <w:szCs w:val="24"/>
        </w:rPr>
        <w:t>подается участником</w:t>
      </w:r>
      <w:r w:rsidRPr="007A7714">
        <w:rPr>
          <w:rFonts w:ascii="Times New Roman" w:hAnsi="Times New Roman" w:cs="Times New Roman"/>
          <w:color w:val="000000" w:themeColor="text1"/>
          <w:sz w:val="24"/>
          <w:szCs w:val="24"/>
        </w:rPr>
        <w:t xml:space="preserve"> олимпиады в письменном виде (форма </w:t>
      </w:r>
      <w:r w:rsidR="001A5AA0" w:rsidRPr="007A7714">
        <w:rPr>
          <w:rFonts w:ascii="Times New Roman" w:hAnsi="Times New Roman" w:cs="Times New Roman"/>
          <w:color w:val="000000" w:themeColor="text1"/>
          <w:sz w:val="24"/>
          <w:szCs w:val="24"/>
        </w:rPr>
        <w:t>произвольная) на</w:t>
      </w:r>
      <w:r w:rsidRPr="007A7714">
        <w:rPr>
          <w:rFonts w:ascii="Times New Roman" w:hAnsi="Times New Roman" w:cs="Times New Roman"/>
          <w:color w:val="000000" w:themeColor="text1"/>
          <w:sz w:val="24"/>
          <w:szCs w:val="24"/>
        </w:rPr>
        <w:t xml:space="preserve"> имя руководителя пункта проведения олимпиады    в день размещения на сайте Управления образования администрации Советского </w:t>
      </w:r>
      <w:r w:rsidR="00503157" w:rsidRPr="007A7714">
        <w:rPr>
          <w:rFonts w:ascii="Times New Roman" w:hAnsi="Times New Roman" w:cs="Times New Roman"/>
          <w:color w:val="000000" w:themeColor="text1"/>
          <w:sz w:val="24"/>
          <w:szCs w:val="24"/>
        </w:rPr>
        <w:t xml:space="preserve">района </w:t>
      </w:r>
      <w:r w:rsidRPr="007A7714">
        <w:rPr>
          <w:rFonts w:ascii="Times New Roman" w:hAnsi="Times New Roman" w:cs="Times New Roman"/>
          <w:color w:val="000000" w:themeColor="text1"/>
          <w:sz w:val="24"/>
          <w:szCs w:val="24"/>
        </w:rPr>
        <w:t>протоколов жюри школьного этапа олимпиады по предмету.</w:t>
      </w:r>
    </w:p>
    <w:p w:rsidR="00C77C28" w:rsidRDefault="00C77C28" w:rsidP="001035E9">
      <w:pPr>
        <w:tabs>
          <w:tab w:val="left" w:pos="-2127"/>
          <w:tab w:val="left" w:pos="142"/>
          <w:tab w:val="left" w:pos="993"/>
          <w:tab w:val="left" w:pos="1276"/>
        </w:tabs>
        <w:spacing w:after="0" w:line="240" w:lineRule="auto"/>
        <w:ind w:firstLine="709"/>
        <w:jc w:val="both"/>
        <w:rPr>
          <w:rFonts w:ascii="Times New Roman" w:hAnsi="Times New Roman" w:cs="Times New Roman"/>
          <w:color w:val="000000" w:themeColor="text1"/>
          <w:sz w:val="24"/>
          <w:szCs w:val="24"/>
        </w:rPr>
      </w:pPr>
      <w:r w:rsidRPr="00C77C28">
        <w:rPr>
          <w:rFonts w:ascii="Times New Roman" w:hAnsi="Times New Roman" w:cs="Times New Roman"/>
          <w:color w:val="000000" w:themeColor="text1"/>
          <w:sz w:val="24"/>
          <w:szCs w:val="24"/>
        </w:rPr>
        <w:t>Апелляция участника рассматривается в течение трех рабочих дней после подачи апелляции.</w:t>
      </w:r>
    </w:p>
    <w:p w:rsidR="001035E9" w:rsidRPr="007A7714" w:rsidRDefault="001035E9" w:rsidP="001035E9">
      <w:pPr>
        <w:tabs>
          <w:tab w:val="left" w:pos="-2127"/>
          <w:tab w:val="left" w:pos="142"/>
          <w:tab w:val="left" w:pos="993"/>
          <w:tab w:val="left" w:pos="1276"/>
        </w:tabs>
        <w:spacing w:after="0" w:line="240" w:lineRule="auto"/>
        <w:ind w:firstLine="709"/>
        <w:jc w:val="both"/>
        <w:rPr>
          <w:rFonts w:ascii="Times New Roman" w:hAnsi="Times New Roman" w:cs="Times New Roman"/>
          <w:color w:val="000000" w:themeColor="text1"/>
          <w:sz w:val="24"/>
          <w:szCs w:val="24"/>
        </w:rPr>
      </w:pPr>
      <w:r w:rsidRPr="007A7714">
        <w:rPr>
          <w:rFonts w:ascii="Times New Roman" w:hAnsi="Times New Roman" w:cs="Times New Roman"/>
          <w:color w:val="000000" w:themeColor="text1"/>
          <w:sz w:val="24"/>
          <w:szCs w:val="24"/>
        </w:rPr>
        <w:t>При рассмотрении апелляции имеют право присутствовать участник Олимпиады, подавший заявление и в качестве наблюдателя его сопровождающее лицо.</w:t>
      </w:r>
    </w:p>
    <w:p w:rsidR="001035E9" w:rsidRPr="007A7714" w:rsidRDefault="001A5AA0" w:rsidP="001035E9">
      <w:pPr>
        <w:tabs>
          <w:tab w:val="left" w:pos="-2127"/>
          <w:tab w:val="left" w:pos="142"/>
          <w:tab w:val="left" w:pos="993"/>
          <w:tab w:val="left" w:pos="1276"/>
        </w:tabs>
        <w:spacing w:after="0" w:line="240" w:lineRule="auto"/>
        <w:ind w:firstLine="709"/>
        <w:jc w:val="both"/>
        <w:rPr>
          <w:rFonts w:ascii="Times New Roman" w:hAnsi="Times New Roman" w:cs="Times New Roman"/>
          <w:color w:val="000000" w:themeColor="text1"/>
          <w:sz w:val="24"/>
          <w:szCs w:val="24"/>
        </w:rPr>
      </w:pPr>
      <w:r w:rsidRPr="007A7714">
        <w:rPr>
          <w:rFonts w:ascii="Times New Roman" w:hAnsi="Times New Roman" w:cs="Times New Roman"/>
          <w:color w:val="000000" w:themeColor="text1"/>
          <w:sz w:val="24"/>
          <w:szCs w:val="24"/>
        </w:rPr>
        <w:t>Рассмотрение апелляции</w:t>
      </w:r>
      <w:r w:rsidR="001035E9" w:rsidRPr="007A7714">
        <w:rPr>
          <w:rFonts w:ascii="Times New Roman" w:hAnsi="Times New Roman" w:cs="Times New Roman"/>
          <w:color w:val="000000" w:themeColor="text1"/>
          <w:sz w:val="24"/>
          <w:szCs w:val="24"/>
        </w:rPr>
        <w:t xml:space="preserve"> проводится в спокойной и доброжелательной обстановке. </w:t>
      </w:r>
      <w:r w:rsidRPr="007A7714">
        <w:rPr>
          <w:rFonts w:ascii="Times New Roman" w:hAnsi="Times New Roman" w:cs="Times New Roman"/>
          <w:color w:val="000000" w:themeColor="text1"/>
          <w:sz w:val="24"/>
          <w:szCs w:val="24"/>
        </w:rPr>
        <w:t>Участнику олимпиады</w:t>
      </w:r>
      <w:r w:rsidR="001035E9" w:rsidRPr="007A7714">
        <w:rPr>
          <w:rFonts w:ascii="Times New Roman" w:hAnsi="Times New Roman" w:cs="Times New Roman"/>
          <w:color w:val="000000" w:themeColor="text1"/>
          <w:sz w:val="24"/>
          <w:szCs w:val="24"/>
        </w:rPr>
        <w:t xml:space="preserve">, </w:t>
      </w:r>
      <w:r w:rsidRPr="007A7714">
        <w:rPr>
          <w:rFonts w:ascii="Times New Roman" w:hAnsi="Times New Roman" w:cs="Times New Roman"/>
          <w:color w:val="000000" w:themeColor="text1"/>
          <w:sz w:val="24"/>
          <w:szCs w:val="24"/>
        </w:rPr>
        <w:t>подавшему апелляцию</w:t>
      </w:r>
      <w:r w:rsidR="001035E9" w:rsidRPr="007A7714">
        <w:rPr>
          <w:rFonts w:ascii="Times New Roman" w:hAnsi="Times New Roman" w:cs="Times New Roman"/>
          <w:color w:val="000000" w:themeColor="text1"/>
          <w:sz w:val="24"/>
          <w:szCs w:val="24"/>
        </w:rPr>
        <w:t xml:space="preserve">, предоставляется возможность убедиться в том, что его работа проверена и оценена в соответствии с </w:t>
      </w:r>
      <w:r w:rsidRPr="007A7714">
        <w:rPr>
          <w:rFonts w:ascii="Times New Roman" w:hAnsi="Times New Roman" w:cs="Times New Roman"/>
          <w:color w:val="000000" w:themeColor="text1"/>
          <w:sz w:val="24"/>
          <w:szCs w:val="24"/>
        </w:rPr>
        <w:t>установленными требованиями</w:t>
      </w:r>
      <w:r w:rsidR="001035E9" w:rsidRPr="007A7714">
        <w:rPr>
          <w:rFonts w:ascii="Times New Roman" w:hAnsi="Times New Roman" w:cs="Times New Roman"/>
          <w:color w:val="000000" w:themeColor="text1"/>
          <w:sz w:val="24"/>
          <w:szCs w:val="24"/>
        </w:rPr>
        <w:t xml:space="preserve">. Черновики работ участников олимпиады не проверяются и не учитываются </w:t>
      </w:r>
      <w:r w:rsidRPr="007A7714">
        <w:rPr>
          <w:rFonts w:ascii="Times New Roman" w:hAnsi="Times New Roman" w:cs="Times New Roman"/>
          <w:color w:val="000000" w:themeColor="text1"/>
          <w:sz w:val="24"/>
          <w:szCs w:val="24"/>
        </w:rPr>
        <w:t>при оценивании</w:t>
      </w:r>
      <w:r w:rsidR="001035E9" w:rsidRPr="007A7714">
        <w:rPr>
          <w:rFonts w:ascii="Times New Roman" w:hAnsi="Times New Roman" w:cs="Times New Roman"/>
          <w:color w:val="000000" w:themeColor="text1"/>
          <w:sz w:val="24"/>
          <w:szCs w:val="24"/>
        </w:rPr>
        <w:t>.</w:t>
      </w:r>
    </w:p>
    <w:p w:rsidR="001035E9" w:rsidRPr="007A7714" w:rsidRDefault="001035E9" w:rsidP="001035E9">
      <w:pPr>
        <w:tabs>
          <w:tab w:val="left" w:pos="-2127"/>
          <w:tab w:val="left" w:pos="142"/>
          <w:tab w:val="left" w:pos="993"/>
          <w:tab w:val="left" w:pos="1276"/>
        </w:tabs>
        <w:spacing w:after="0" w:line="240" w:lineRule="auto"/>
        <w:ind w:firstLine="709"/>
        <w:jc w:val="both"/>
        <w:rPr>
          <w:rFonts w:ascii="Times New Roman" w:hAnsi="Times New Roman" w:cs="Times New Roman"/>
          <w:color w:val="000000" w:themeColor="text1"/>
          <w:sz w:val="24"/>
          <w:szCs w:val="24"/>
        </w:rPr>
      </w:pPr>
      <w:r w:rsidRPr="007A7714">
        <w:rPr>
          <w:rFonts w:ascii="Times New Roman" w:hAnsi="Times New Roman" w:cs="Times New Roman"/>
          <w:color w:val="000000" w:themeColor="text1"/>
          <w:sz w:val="24"/>
          <w:szCs w:val="24"/>
        </w:rPr>
        <w:t xml:space="preserve">По результатам рассмотрения апелляции принимается </w:t>
      </w:r>
      <w:r w:rsidR="001A5AA0" w:rsidRPr="007A7714">
        <w:rPr>
          <w:rFonts w:ascii="Times New Roman" w:hAnsi="Times New Roman" w:cs="Times New Roman"/>
          <w:color w:val="000000" w:themeColor="text1"/>
          <w:sz w:val="24"/>
          <w:szCs w:val="24"/>
        </w:rPr>
        <w:t>одно из</w:t>
      </w:r>
      <w:r w:rsidRPr="007A7714">
        <w:rPr>
          <w:rFonts w:ascii="Times New Roman" w:hAnsi="Times New Roman" w:cs="Times New Roman"/>
          <w:color w:val="000000" w:themeColor="text1"/>
          <w:sz w:val="24"/>
          <w:szCs w:val="24"/>
        </w:rPr>
        <w:t xml:space="preserve"> решений:</w:t>
      </w:r>
    </w:p>
    <w:p w:rsidR="001035E9" w:rsidRPr="007A7714" w:rsidRDefault="001035E9" w:rsidP="001035E9">
      <w:pPr>
        <w:tabs>
          <w:tab w:val="left" w:pos="-2127"/>
          <w:tab w:val="left" w:pos="142"/>
          <w:tab w:val="left" w:pos="993"/>
          <w:tab w:val="left" w:pos="1276"/>
        </w:tabs>
        <w:spacing w:after="0" w:line="240" w:lineRule="auto"/>
        <w:ind w:firstLine="709"/>
        <w:jc w:val="both"/>
        <w:rPr>
          <w:rFonts w:ascii="Times New Roman" w:hAnsi="Times New Roman" w:cs="Times New Roman"/>
          <w:color w:val="000000" w:themeColor="text1"/>
          <w:sz w:val="24"/>
          <w:szCs w:val="24"/>
        </w:rPr>
      </w:pPr>
      <w:r w:rsidRPr="007A7714">
        <w:rPr>
          <w:rFonts w:ascii="Times New Roman" w:hAnsi="Times New Roman" w:cs="Times New Roman"/>
          <w:color w:val="000000" w:themeColor="text1"/>
          <w:sz w:val="24"/>
          <w:szCs w:val="24"/>
        </w:rPr>
        <w:t xml:space="preserve">- об </w:t>
      </w:r>
      <w:r w:rsidR="001A5AA0" w:rsidRPr="007A7714">
        <w:rPr>
          <w:rFonts w:ascii="Times New Roman" w:hAnsi="Times New Roman" w:cs="Times New Roman"/>
          <w:color w:val="000000" w:themeColor="text1"/>
          <w:sz w:val="24"/>
          <w:szCs w:val="24"/>
        </w:rPr>
        <w:t>отклонении апелляции</w:t>
      </w:r>
      <w:r w:rsidRPr="007A7714">
        <w:rPr>
          <w:rFonts w:ascii="Times New Roman" w:hAnsi="Times New Roman" w:cs="Times New Roman"/>
          <w:color w:val="000000" w:themeColor="text1"/>
          <w:sz w:val="24"/>
          <w:szCs w:val="24"/>
        </w:rPr>
        <w:t xml:space="preserve"> и сохранении </w:t>
      </w:r>
      <w:r w:rsidR="001A5AA0" w:rsidRPr="007A7714">
        <w:rPr>
          <w:rFonts w:ascii="Times New Roman" w:hAnsi="Times New Roman" w:cs="Times New Roman"/>
          <w:color w:val="000000" w:themeColor="text1"/>
          <w:sz w:val="24"/>
          <w:szCs w:val="24"/>
        </w:rPr>
        <w:t>выставленных баллов</w:t>
      </w:r>
      <w:r w:rsidRPr="007A7714">
        <w:rPr>
          <w:rFonts w:ascii="Times New Roman" w:hAnsi="Times New Roman" w:cs="Times New Roman"/>
          <w:color w:val="000000" w:themeColor="text1"/>
          <w:sz w:val="24"/>
          <w:szCs w:val="24"/>
        </w:rPr>
        <w:t>;</w:t>
      </w:r>
    </w:p>
    <w:p w:rsidR="001035E9" w:rsidRPr="007A7714" w:rsidRDefault="001035E9" w:rsidP="001035E9">
      <w:pPr>
        <w:tabs>
          <w:tab w:val="left" w:pos="-2127"/>
          <w:tab w:val="left" w:pos="142"/>
          <w:tab w:val="left" w:pos="993"/>
          <w:tab w:val="left" w:pos="1276"/>
        </w:tabs>
        <w:spacing w:after="0" w:line="240" w:lineRule="auto"/>
        <w:ind w:firstLine="709"/>
        <w:jc w:val="both"/>
        <w:rPr>
          <w:rFonts w:ascii="Times New Roman" w:hAnsi="Times New Roman" w:cs="Times New Roman"/>
          <w:color w:val="000000" w:themeColor="text1"/>
          <w:sz w:val="24"/>
          <w:szCs w:val="24"/>
        </w:rPr>
      </w:pPr>
      <w:r w:rsidRPr="007A7714">
        <w:rPr>
          <w:rFonts w:ascii="Times New Roman" w:hAnsi="Times New Roman" w:cs="Times New Roman"/>
          <w:color w:val="000000" w:themeColor="text1"/>
          <w:sz w:val="24"/>
          <w:szCs w:val="24"/>
        </w:rPr>
        <w:t>- об удовлетворении апелляции и выставлении других баллов.</w:t>
      </w:r>
    </w:p>
    <w:p w:rsidR="001035E9" w:rsidRPr="007A7714" w:rsidRDefault="001035E9" w:rsidP="001035E9">
      <w:pPr>
        <w:tabs>
          <w:tab w:val="left" w:pos="-2127"/>
          <w:tab w:val="left" w:pos="142"/>
          <w:tab w:val="left" w:pos="993"/>
          <w:tab w:val="left" w:pos="1276"/>
        </w:tabs>
        <w:spacing w:after="0" w:line="240" w:lineRule="auto"/>
        <w:ind w:firstLine="709"/>
        <w:jc w:val="both"/>
        <w:rPr>
          <w:rFonts w:ascii="Times New Roman" w:hAnsi="Times New Roman" w:cs="Times New Roman"/>
          <w:color w:val="000000" w:themeColor="text1"/>
          <w:sz w:val="24"/>
          <w:szCs w:val="24"/>
        </w:rPr>
      </w:pPr>
      <w:r w:rsidRPr="007A7714">
        <w:rPr>
          <w:rFonts w:ascii="Times New Roman" w:hAnsi="Times New Roman" w:cs="Times New Roman"/>
          <w:color w:val="000000" w:themeColor="text1"/>
          <w:sz w:val="24"/>
          <w:szCs w:val="24"/>
        </w:rPr>
        <w:t>Система оценивания олимпиадных заданий не может быть предметом апелляции и пересмотру не подлежит.</w:t>
      </w:r>
    </w:p>
    <w:p w:rsidR="001035E9" w:rsidRPr="007A7714" w:rsidRDefault="001035E9" w:rsidP="001035E9">
      <w:pPr>
        <w:tabs>
          <w:tab w:val="left" w:pos="-2127"/>
          <w:tab w:val="left" w:pos="142"/>
          <w:tab w:val="left" w:pos="993"/>
          <w:tab w:val="left" w:pos="1276"/>
        </w:tabs>
        <w:spacing w:after="0" w:line="240" w:lineRule="auto"/>
        <w:ind w:firstLine="709"/>
        <w:jc w:val="both"/>
        <w:rPr>
          <w:rFonts w:ascii="Times New Roman" w:hAnsi="Times New Roman" w:cs="Times New Roman"/>
          <w:color w:val="000000" w:themeColor="text1"/>
          <w:sz w:val="24"/>
          <w:szCs w:val="24"/>
        </w:rPr>
      </w:pPr>
      <w:r w:rsidRPr="007A7714">
        <w:rPr>
          <w:rFonts w:ascii="Times New Roman" w:hAnsi="Times New Roman" w:cs="Times New Roman"/>
          <w:color w:val="000000" w:themeColor="text1"/>
          <w:sz w:val="24"/>
          <w:szCs w:val="24"/>
        </w:rPr>
        <w:t xml:space="preserve">Решение апелляционной комиссии принимается простым большинством голосов. Председатель </w:t>
      </w:r>
      <w:r w:rsidR="001A5AA0" w:rsidRPr="007A7714">
        <w:rPr>
          <w:rFonts w:ascii="Times New Roman" w:hAnsi="Times New Roman" w:cs="Times New Roman"/>
          <w:color w:val="000000" w:themeColor="text1"/>
          <w:sz w:val="24"/>
          <w:szCs w:val="24"/>
        </w:rPr>
        <w:t>комиссии имеет</w:t>
      </w:r>
      <w:r w:rsidRPr="007A7714">
        <w:rPr>
          <w:rFonts w:ascii="Times New Roman" w:hAnsi="Times New Roman" w:cs="Times New Roman"/>
          <w:color w:val="000000" w:themeColor="text1"/>
          <w:sz w:val="24"/>
          <w:szCs w:val="24"/>
        </w:rPr>
        <w:t xml:space="preserve"> право решающего голоса.</w:t>
      </w:r>
    </w:p>
    <w:p w:rsidR="001035E9" w:rsidRPr="007A7714" w:rsidRDefault="001035E9" w:rsidP="001035E9">
      <w:pPr>
        <w:tabs>
          <w:tab w:val="left" w:pos="-2127"/>
          <w:tab w:val="left" w:pos="142"/>
          <w:tab w:val="left" w:pos="993"/>
          <w:tab w:val="left" w:pos="1276"/>
        </w:tabs>
        <w:spacing w:after="0" w:line="240" w:lineRule="auto"/>
        <w:ind w:firstLine="709"/>
        <w:jc w:val="both"/>
        <w:rPr>
          <w:rFonts w:ascii="Times New Roman" w:hAnsi="Times New Roman" w:cs="Times New Roman"/>
          <w:color w:val="000000" w:themeColor="text1"/>
          <w:sz w:val="24"/>
          <w:szCs w:val="24"/>
        </w:rPr>
      </w:pPr>
      <w:r w:rsidRPr="007A7714">
        <w:rPr>
          <w:rFonts w:ascii="Times New Roman" w:hAnsi="Times New Roman" w:cs="Times New Roman"/>
          <w:color w:val="000000" w:themeColor="text1"/>
          <w:sz w:val="24"/>
          <w:szCs w:val="24"/>
        </w:rPr>
        <w:t xml:space="preserve">Решение апелляционной </w:t>
      </w:r>
      <w:r w:rsidR="001A5AA0" w:rsidRPr="007A7714">
        <w:rPr>
          <w:rFonts w:ascii="Times New Roman" w:hAnsi="Times New Roman" w:cs="Times New Roman"/>
          <w:color w:val="000000" w:themeColor="text1"/>
          <w:sz w:val="24"/>
          <w:szCs w:val="24"/>
        </w:rPr>
        <w:t>комиссии являются</w:t>
      </w:r>
      <w:r w:rsidRPr="007A7714">
        <w:rPr>
          <w:rFonts w:ascii="Times New Roman" w:hAnsi="Times New Roman" w:cs="Times New Roman"/>
          <w:color w:val="000000" w:themeColor="text1"/>
          <w:sz w:val="24"/>
          <w:szCs w:val="24"/>
        </w:rPr>
        <w:t xml:space="preserve"> окончательным, пересмотру не подлежит.</w:t>
      </w:r>
    </w:p>
    <w:p w:rsidR="001035E9" w:rsidRPr="007A7714" w:rsidRDefault="001035E9" w:rsidP="001035E9">
      <w:pPr>
        <w:tabs>
          <w:tab w:val="left" w:pos="-2127"/>
          <w:tab w:val="left" w:pos="142"/>
          <w:tab w:val="left" w:pos="993"/>
          <w:tab w:val="left" w:pos="1276"/>
        </w:tabs>
        <w:spacing w:after="0" w:line="240" w:lineRule="auto"/>
        <w:ind w:firstLine="709"/>
        <w:jc w:val="both"/>
        <w:rPr>
          <w:rFonts w:ascii="Times New Roman" w:hAnsi="Times New Roman" w:cs="Times New Roman"/>
          <w:color w:val="000000" w:themeColor="text1"/>
          <w:sz w:val="24"/>
          <w:szCs w:val="24"/>
        </w:rPr>
      </w:pPr>
      <w:r w:rsidRPr="007A7714">
        <w:rPr>
          <w:rFonts w:ascii="Times New Roman" w:hAnsi="Times New Roman" w:cs="Times New Roman"/>
          <w:color w:val="000000" w:themeColor="text1"/>
          <w:sz w:val="24"/>
          <w:szCs w:val="24"/>
        </w:rPr>
        <w:t xml:space="preserve">Итоги   работы апелляционной </w:t>
      </w:r>
      <w:r w:rsidR="001A5AA0" w:rsidRPr="007A7714">
        <w:rPr>
          <w:rFonts w:ascii="Times New Roman" w:hAnsi="Times New Roman" w:cs="Times New Roman"/>
          <w:color w:val="000000" w:themeColor="text1"/>
          <w:sz w:val="24"/>
          <w:szCs w:val="24"/>
        </w:rPr>
        <w:t>комиссии оформляются</w:t>
      </w:r>
      <w:r w:rsidRPr="007A7714">
        <w:rPr>
          <w:rFonts w:ascii="Times New Roman" w:hAnsi="Times New Roman" w:cs="Times New Roman"/>
          <w:color w:val="000000" w:themeColor="text1"/>
          <w:sz w:val="24"/>
          <w:szCs w:val="24"/>
        </w:rPr>
        <w:t xml:space="preserve"> </w:t>
      </w:r>
      <w:r w:rsidR="001A5AA0" w:rsidRPr="007A7714">
        <w:rPr>
          <w:rFonts w:ascii="Times New Roman" w:hAnsi="Times New Roman" w:cs="Times New Roman"/>
          <w:color w:val="000000" w:themeColor="text1"/>
          <w:sz w:val="24"/>
          <w:szCs w:val="24"/>
        </w:rPr>
        <w:t xml:space="preserve">протоколом </w:t>
      </w:r>
      <w:r w:rsidRPr="007A7714">
        <w:rPr>
          <w:rFonts w:ascii="Times New Roman" w:hAnsi="Times New Roman" w:cs="Times New Roman"/>
          <w:color w:val="000000" w:themeColor="text1"/>
          <w:sz w:val="24"/>
          <w:szCs w:val="24"/>
        </w:rPr>
        <w:t>подписывается всеми членами апелляционной комиссии.</w:t>
      </w:r>
    </w:p>
    <w:p w:rsidR="001035E9" w:rsidRPr="007A7714" w:rsidRDefault="001035E9" w:rsidP="001035E9">
      <w:pPr>
        <w:tabs>
          <w:tab w:val="left" w:pos="-2127"/>
          <w:tab w:val="left" w:pos="142"/>
          <w:tab w:val="left" w:pos="993"/>
          <w:tab w:val="left" w:pos="1276"/>
        </w:tabs>
        <w:spacing w:after="0" w:line="240" w:lineRule="auto"/>
        <w:ind w:firstLine="709"/>
        <w:jc w:val="both"/>
        <w:rPr>
          <w:rFonts w:ascii="Times New Roman" w:hAnsi="Times New Roman" w:cs="Times New Roman"/>
          <w:color w:val="000000" w:themeColor="text1"/>
          <w:sz w:val="24"/>
          <w:szCs w:val="24"/>
        </w:rPr>
      </w:pPr>
      <w:r w:rsidRPr="007A7714">
        <w:rPr>
          <w:rFonts w:ascii="Times New Roman" w:hAnsi="Times New Roman" w:cs="Times New Roman"/>
          <w:color w:val="000000" w:themeColor="text1"/>
          <w:sz w:val="24"/>
          <w:szCs w:val="24"/>
        </w:rPr>
        <w:t xml:space="preserve">Протоколы проведения апелляции передаются   председателю предметного жюри для внесения соответствующих изменений в отчетную документацию. </w:t>
      </w:r>
    </w:p>
    <w:p w:rsidR="001035E9" w:rsidRPr="007A7714" w:rsidRDefault="001035E9" w:rsidP="001035E9">
      <w:pPr>
        <w:tabs>
          <w:tab w:val="left" w:pos="-2127"/>
          <w:tab w:val="left" w:pos="142"/>
          <w:tab w:val="left" w:pos="993"/>
          <w:tab w:val="left" w:pos="1276"/>
        </w:tabs>
        <w:spacing w:after="0" w:line="240" w:lineRule="auto"/>
        <w:ind w:firstLine="709"/>
        <w:jc w:val="both"/>
        <w:rPr>
          <w:rFonts w:ascii="Times New Roman" w:hAnsi="Times New Roman" w:cs="Times New Roman"/>
          <w:color w:val="000000" w:themeColor="text1"/>
          <w:sz w:val="24"/>
          <w:szCs w:val="24"/>
        </w:rPr>
      </w:pPr>
      <w:r w:rsidRPr="007A7714">
        <w:rPr>
          <w:rFonts w:ascii="Times New Roman" w:hAnsi="Times New Roman" w:cs="Times New Roman"/>
          <w:color w:val="000000" w:themeColor="text1"/>
          <w:sz w:val="24"/>
          <w:szCs w:val="24"/>
        </w:rPr>
        <w:t xml:space="preserve">Руководителем пункта проведения Олимпиады протоколы с внесенными </w:t>
      </w:r>
      <w:r w:rsidR="001A5AA0" w:rsidRPr="007A7714">
        <w:rPr>
          <w:rFonts w:ascii="Times New Roman" w:hAnsi="Times New Roman" w:cs="Times New Roman"/>
          <w:color w:val="000000" w:themeColor="text1"/>
          <w:sz w:val="24"/>
          <w:szCs w:val="24"/>
        </w:rPr>
        <w:t>изменениями передаются</w:t>
      </w:r>
      <w:r w:rsidRPr="007A7714">
        <w:rPr>
          <w:rFonts w:ascii="Times New Roman" w:hAnsi="Times New Roman" w:cs="Times New Roman"/>
          <w:color w:val="000000" w:themeColor="text1"/>
          <w:sz w:val="24"/>
          <w:szCs w:val="24"/>
        </w:rPr>
        <w:t xml:space="preserve"> организатору Олимпиады для утверждения и размещения на сайт</w:t>
      </w:r>
      <w:r w:rsidR="00904214" w:rsidRPr="007A7714">
        <w:rPr>
          <w:rFonts w:ascii="Times New Roman" w:hAnsi="Times New Roman" w:cs="Times New Roman"/>
          <w:color w:val="000000" w:themeColor="text1"/>
          <w:sz w:val="24"/>
          <w:szCs w:val="24"/>
        </w:rPr>
        <w:t>е</w:t>
      </w:r>
      <w:r w:rsidRPr="007A7714">
        <w:rPr>
          <w:rFonts w:ascii="Times New Roman" w:hAnsi="Times New Roman" w:cs="Times New Roman"/>
          <w:color w:val="000000" w:themeColor="text1"/>
          <w:sz w:val="24"/>
          <w:szCs w:val="24"/>
        </w:rPr>
        <w:t xml:space="preserve"> Управления образования</w:t>
      </w:r>
      <w:r w:rsidR="00904214" w:rsidRPr="007A7714">
        <w:rPr>
          <w:rFonts w:ascii="Times New Roman" w:hAnsi="Times New Roman" w:cs="Times New Roman"/>
          <w:color w:val="000000" w:themeColor="text1"/>
          <w:sz w:val="24"/>
          <w:szCs w:val="24"/>
        </w:rPr>
        <w:t xml:space="preserve"> администрации Советского района</w:t>
      </w:r>
      <w:r w:rsidRPr="007A7714">
        <w:rPr>
          <w:rFonts w:ascii="Times New Roman" w:hAnsi="Times New Roman" w:cs="Times New Roman"/>
          <w:color w:val="000000" w:themeColor="text1"/>
          <w:sz w:val="24"/>
          <w:szCs w:val="24"/>
        </w:rPr>
        <w:t>.</w:t>
      </w:r>
    </w:p>
    <w:p w:rsidR="001035E9" w:rsidRPr="007A7714" w:rsidRDefault="001035E9" w:rsidP="001035E9">
      <w:pPr>
        <w:tabs>
          <w:tab w:val="left" w:pos="-2127"/>
          <w:tab w:val="left" w:pos="142"/>
          <w:tab w:val="left" w:pos="993"/>
          <w:tab w:val="left" w:pos="1276"/>
        </w:tabs>
        <w:spacing w:after="0" w:line="240" w:lineRule="auto"/>
        <w:ind w:firstLine="709"/>
        <w:jc w:val="both"/>
        <w:rPr>
          <w:rFonts w:ascii="Times New Roman" w:hAnsi="Times New Roman" w:cs="Times New Roman"/>
          <w:color w:val="000000" w:themeColor="text1"/>
          <w:sz w:val="24"/>
          <w:szCs w:val="24"/>
        </w:rPr>
      </w:pPr>
      <w:r w:rsidRPr="007A7714">
        <w:rPr>
          <w:rFonts w:ascii="Times New Roman" w:hAnsi="Times New Roman" w:cs="Times New Roman"/>
          <w:color w:val="000000" w:themeColor="text1"/>
          <w:sz w:val="24"/>
          <w:szCs w:val="24"/>
        </w:rPr>
        <w:t xml:space="preserve">Письменные заявления об апелляциях участников олимпиады, протоколы проведения апелляции передаются </w:t>
      </w:r>
      <w:r w:rsidR="001A5AA0" w:rsidRPr="007A7714">
        <w:rPr>
          <w:rFonts w:ascii="Times New Roman" w:hAnsi="Times New Roman" w:cs="Times New Roman"/>
          <w:color w:val="000000" w:themeColor="text1"/>
          <w:sz w:val="24"/>
          <w:szCs w:val="24"/>
        </w:rPr>
        <w:t>секретарю оргкомитета</w:t>
      </w:r>
      <w:r w:rsidRPr="007A7714">
        <w:rPr>
          <w:rFonts w:ascii="Times New Roman" w:hAnsi="Times New Roman" w:cs="Times New Roman"/>
          <w:color w:val="000000" w:themeColor="text1"/>
          <w:sz w:val="24"/>
          <w:szCs w:val="24"/>
        </w:rPr>
        <w:t xml:space="preserve"> олимпиады после завершения олимпиады.</w:t>
      </w:r>
    </w:p>
    <w:p w:rsidR="001035E9" w:rsidRDefault="001035E9" w:rsidP="00D30D0D">
      <w:pPr>
        <w:tabs>
          <w:tab w:val="left" w:pos="0"/>
        </w:tabs>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bidi="ru-RU"/>
        </w:rPr>
      </w:pPr>
    </w:p>
    <w:p w:rsidR="00076B6F" w:rsidRPr="007A7714" w:rsidRDefault="00076B6F" w:rsidP="00D30D0D">
      <w:pPr>
        <w:tabs>
          <w:tab w:val="left" w:pos="0"/>
        </w:tabs>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bidi="ru-RU"/>
        </w:rPr>
      </w:pPr>
      <w:bookmarkStart w:id="0" w:name="_GoBack"/>
      <w:bookmarkEnd w:id="0"/>
    </w:p>
    <w:p w:rsidR="00D30D0D" w:rsidRPr="007A7714" w:rsidRDefault="001035E9" w:rsidP="001035E9">
      <w:pPr>
        <w:tabs>
          <w:tab w:val="left" w:pos="0"/>
        </w:tabs>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bidi="ru-RU"/>
        </w:rPr>
      </w:pPr>
      <w:r w:rsidRPr="007A7714">
        <w:rPr>
          <w:rFonts w:ascii="Times New Roman" w:eastAsia="Times New Roman" w:hAnsi="Times New Roman" w:cs="Times New Roman"/>
          <w:b/>
          <w:color w:val="000000" w:themeColor="text1"/>
          <w:sz w:val="24"/>
          <w:szCs w:val="24"/>
          <w:lang w:eastAsia="ru-RU" w:bidi="ru-RU"/>
        </w:rPr>
        <w:t xml:space="preserve">9. </w:t>
      </w:r>
      <w:r w:rsidR="00D30D0D" w:rsidRPr="007A7714">
        <w:rPr>
          <w:rFonts w:ascii="Times New Roman" w:eastAsia="Times New Roman" w:hAnsi="Times New Roman" w:cs="Times New Roman"/>
          <w:b/>
          <w:color w:val="000000" w:themeColor="text1"/>
          <w:sz w:val="24"/>
          <w:szCs w:val="24"/>
          <w:lang w:eastAsia="ru-RU" w:bidi="ru-RU"/>
        </w:rPr>
        <w:t>Рекомендуемая литература д</w:t>
      </w:r>
      <w:r w:rsidR="00F33B21">
        <w:rPr>
          <w:rFonts w:ascii="Times New Roman" w:eastAsia="Times New Roman" w:hAnsi="Times New Roman" w:cs="Times New Roman"/>
          <w:b/>
          <w:color w:val="000000" w:themeColor="text1"/>
          <w:sz w:val="24"/>
          <w:szCs w:val="24"/>
          <w:lang w:eastAsia="ru-RU" w:bidi="ru-RU"/>
        </w:rPr>
        <w:t>ля подготовки заданий Олимпиады</w:t>
      </w:r>
    </w:p>
    <w:p w:rsidR="00F33B21" w:rsidRDefault="00F33B21" w:rsidP="001035E9">
      <w:pPr>
        <w:pStyle w:val="Default"/>
        <w:ind w:firstLine="709"/>
        <w:contextualSpacing/>
        <w:jc w:val="both"/>
        <w:rPr>
          <w:color w:val="000000" w:themeColor="text1"/>
        </w:rPr>
      </w:pPr>
    </w:p>
    <w:p w:rsidR="001035E9" w:rsidRPr="007A7714" w:rsidRDefault="001035E9" w:rsidP="001035E9">
      <w:pPr>
        <w:pStyle w:val="Default"/>
        <w:ind w:firstLine="709"/>
        <w:contextualSpacing/>
        <w:jc w:val="both"/>
        <w:rPr>
          <w:color w:val="000000" w:themeColor="text1"/>
        </w:rPr>
      </w:pPr>
      <w:r w:rsidRPr="007A7714">
        <w:rPr>
          <w:color w:val="000000" w:themeColor="text1"/>
        </w:rPr>
        <w:t xml:space="preserve">При подготовке участников к школьному и муниципальному этапам олимпиады целесообразно использовать следующие источники. </w:t>
      </w:r>
    </w:p>
    <w:p w:rsidR="001035E9" w:rsidRPr="007A7714" w:rsidRDefault="001035E9" w:rsidP="001035E9">
      <w:pPr>
        <w:pStyle w:val="Default"/>
        <w:ind w:firstLine="709"/>
        <w:contextualSpacing/>
        <w:jc w:val="both"/>
        <w:rPr>
          <w:color w:val="000000" w:themeColor="text1"/>
        </w:rPr>
      </w:pPr>
      <w:r w:rsidRPr="007A7714">
        <w:rPr>
          <w:i/>
          <w:iCs/>
          <w:color w:val="000000" w:themeColor="text1"/>
        </w:rPr>
        <w:t xml:space="preserve">Основная литература: </w:t>
      </w:r>
    </w:p>
    <w:p w:rsidR="001035E9" w:rsidRPr="007A7714" w:rsidRDefault="001035E9" w:rsidP="001035E9">
      <w:pPr>
        <w:pStyle w:val="Default"/>
        <w:ind w:firstLine="709"/>
        <w:contextualSpacing/>
        <w:jc w:val="both"/>
        <w:rPr>
          <w:color w:val="000000" w:themeColor="text1"/>
        </w:rPr>
      </w:pPr>
      <w:r w:rsidRPr="007A7714">
        <w:rPr>
          <w:color w:val="000000" w:themeColor="text1"/>
        </w:rPr>
        <w:t xml:space="preserve">Учебники биологии, включенные в федеральный перечень учебников, допущенных к использованию при реализации имеющих государственную аккредитацию образовательных программ (Приказ Минпросвещения России от 20 мая 2020 г. № 254). </w:t>
      </w:r>
    </w:p>
    <w:p w:rsidR="001035E9" w:rsidRPr="007A7714" w:rsidRDefault="001035E9" w:rsidP="001035E9">
      <w:pPr>
        <w:pStyle w:val="Default"/>
        <w:ind w:firstLine="709"/>
        <w:contextualSpacing/>
        <w:jc w:val="both"/>
        <w:rPr>
          <w:color w:val="000000" w:themeColor="text1"/>
        </w:rPr>
      </w:pPr>
      <w:r w:rsidRPr="007A7714">
        <w:rPr>
          <w:i/>
          <w:iCs/>
          <w:color w:val="000000" w:themeColor="text1"/>
        </w:rPr>
        <w:t xml:space="preserve">Дополнительная литература: </w:t>
      </w:r>
    </w:p>
    <w:p w:rsidR="001035E9" w:rsidRPr="007A7714" w:rsidRDefault="001035E9" w:rsidP="001035E9">
      <w:pPr>
        <w:pStyle w:val="Default"/>
        <w:ind w:firstLine="709"/>
        <w:contextualSpacing/>
        <w:jc w:val="both"/>
        <w:rPr>
          <w:color w:val="000000" w:themeColor="text1"/>
        </w:rPr>
      </w:pPr>
      <w:r w:rsidRPr="007A7714">
        <w:rPr>
          <w:color w:val="000000" w:themeColor="text1"/>
        </w:rPr>
        <w:t xml:space="preserve">1. Барабанов С. В. Биология. Человек. Атлас для 6–9 классов. – МЦНМО, 2019. </w:t>
      </w:r>
    </w:p>
    <w:p w:rsidR="001035E9" w:rsidRPr="007A7714" w:rsidRDefault="001035E9" w:rsidP="001035E9">
      <w:pPr>
        <w:pStyle w:val="Default"/>
        <w:ind w:firstLine="709"/>
        <w:contextualSpacing/>
        <w:jc w:val="both"/>
        <w:rPr>
          <w:color w:val="000000" w:themeColor="text1"/>
        </w:rPr>
      </w:pPr>
      <w:r w:rsidRPr="007A7714">
        <w:rPr>
          <w:color w:val="000000" w:themeColor="text1"/>
        </w:rPr>
        <w:t xml:space="preserve">2. Биологические олимпиады школьников. Вопросы и ответы: методическое пособие / под ред. В. В. Пасечника. – М.: Мнемозина, 2012. </w:t>
      </w:r>
    </w:p>
    <w:p w:rsidR="001035E9" w:rsidRPr="007A7714" w:rsidRDefault="001035E9" w:rsidP="001035E9">
      <w:pPr>
        <w:pStyle w:val="Default"/>
        <w:ind w:firstLine="709"/>
        <w:contextualSpacing/>
        <w:jc w:val="both"/>
        <w:rPr>
          <w:color w:val="000000" w:themeColor="text1"/>
        </w:rPr>
      </w:pPr>
      <w:r w:rsidRPr="007A7714">
        <w:rPr>
          <w:color w:val="000000" w:themeColor="text1"/>
        </w:rPr>
        <w:t xml:space="preserve">3. Биология. Всероссийские олимпиады. Серия 5 колец. Вып. 1 / под. ред. В. В. Пасечника. – М.: Просвещение, 2008. </w:t>
      </w:r>
    </w:p>
    <w:p w:rsidR="001035E9" w:rsidRPr="007A7714" w:rsidRDefault="001035E9" w:rsidP="001035E9">
      <w:pPr>
        <w:pStyle w:val="Default"/>
        <w:ind w:firstLine="709"/>
        <w:contextualSpacing/>
        <w:jc w:val="both"/>
        <w:rPr>
          <w:color w:val="000000" w:themeColor="text1"/>
        </w:rPr>
      </w:pPr>
      <w:r w:rsidRPr="007A7714">
        <w:rPr>
          <w:color w:val="000000" w:themeColor="text1"/>
        </w:rPr>
        <w:t xml:space="preserve">4. Биология. Всероссийские олимпиады. Серия 5 колец. Вып. 2 / под. ред. В. В. Пасечника. – М.: Просвещение, 2011. </w:t>
      </w:r>
    </w:p>
    <w:p w:rsidR="001035E9" w:rsidRPr="007A7714" w:rsidRDefault="001035E9" w:rsidP="001035E9">
      <w:pPr>
        <w:pStyle w:val="Default"/>
        <w:ind w:firstLine="709"/>
        <w:contextualSpacing/>
        <w:jc w:val="both"/>
        <w:rPr>
          <w:color w:val="000000" w:themeColor="text1"/>
        </w:rPr>
      </w:pPr>
      <w:r w:rsidRPr="007A7714">
        <w:rPr>
          <w:color w:val="000000" w:themeColor="text1"/>
        </w:rPr>
        <w:t xml:space="preserve">5. Биология. Международная олимпиада. Серия 5 колец / под ред. В. В. Пасечника. – М.: Просвещение, 2009. </w:t>
      </w:r>
    </w:p>
    <w:p w:rsidR="001035E9" w:rsidRPr="007A7714" w:rsidRDefault="001035E9" w:rsidP="001035E9">
      <w:pPr>
        <w:pStyle w:val="Default"/>
        <w:ind w:firstLine="709"/>
        <w:contextualSpacing/>
        <w:jc w:val="both"/>
        <w:rPr>
          <w:color w:val="000000" w:themeColor="text1"/>
        </w:rPr>
      </w:pPr>
      <w:r w:rsidRPr="007A7714">
        <w:rPr>
          <w:color w:val="000000" w:themeColor="text1"/>
        </w:rPr>
        <w:t xml:space="preserve">6. Еленевский А. Г., Гуленкова М. А. Биология 6 класс. Растения, бактерии, грибы. – М.: Дрофа, 2001. </w:t>
      </w:r>
    </w:p>
    <w:p w:rsidR="001035E9" w:rsidRPr="007A7714" w:rsidRDefault="001035E9" w:rsidP="001035E9">
      <w:pPr>
        <w:pStyle w:val="Default"/>
        <w:ind w:firstLine="709"/>
        <w:contextualSpacing/>
        <w:jc w:val="both"/>
        <w:rPr>
          <w:color w:val="000000" w:themeColor="text1"/>
        </w:rPr>
      </w:pPr>
      <w:r w:rsidRPr="007A7714">
        <w:rPr>
          <w:color w:val="000000" w:themeColor="text1"/>
        </w:rPr>
        <w:t xml:space="preserve">7. Еськов К. Ю. Удивительная палеонтология. История Земли и жизни на ней. – 2016. – 312 с. </w:t>
      </w:r>
    </w:p>
    <w:p w:rsidR="001035E9" w:rsidRPr="007A7714" w:rsidRDefault="001035E9" w:rsidP="001035E9">
      <w:pPr>
        <w:pStyle w:val="Default"/>
        <w:ind w:firstLine="709"/>
        <w:contextualSpacing/>
        <w:jc w:val="both"/>
        <w:rPr>
          <w:color w:val="000000" w:themeColor="text1"/>
        </w:rPr>
      </w:pPr>
      <w:r w:rsidRPr="007A7714">
        <w:rPr>
          <w:color w:val="000000" w:themeColor="text1"/>
        </w:rPr>
        <w:t xml:space="preserve">8. Камкин А., Каменский А. Фундаментальная и клиническая физиология. – М.: Академия, 2004. </w:t>
      </w:r>
    </w:p>
    <w:p w:rsidR="001035E9" w:rsidRPr="007A7714" w:rsidRDefault="001035E9" w:rsidP="001035E9">
      <w:pPr>
        <w:pStyle w:val="Default"/>
        <w:ind w:firstLine="709"/>
        <w:contextualSpacing/>
        <w:jc w:val="both"/>
        <w:rPr>
          <w:color w:val="000000" w:themeColor="text1"/>
        </w:rPr>
      </w:pPr>
      <w:r w:rsidRPr="007A7714">
        <w:rPr>
          <w:color w:val="000000" w:themeColor="text1"/>
        </w:rPr>
        <w:t xml:space="preserve">9. Лотова Л. И. Морфология и анатомия высших растений. – М., 2001. </w:t>
      </w:r>
    </w:p>
    <w:p w:rsidR="001035E9" w:rsidRPr="007A7714" w:rsidRDefault="001035E9" w:rsidP="001035E9">
      <w:pPr>
        <w:pStyle w:val="Default"/>
        <w:ind w:firstLine="709"/>
        <w:contextualSpacing/>
        <w:jc w:val="both"/>
        <w:rPr>
          <w:color w:val="000000" w:themeColor="text1"/>
        </w:rPr>
      </w:pPr>
      <w:r w:rsidRPr="007A7714">
        <w:rPr>
          <w:color w:val="000000" w:themeColor="text1"/>
        </w:rPr>
        <w:t xml:space="preserve">10. Малеева Ю. В., Чуб В. В Биология. Флора. Экспериментальный учебник для 7 класса. – М.: МИРОС, 1994. – 400 с. </w:t>
      </w:r>
    </w:p>
    <w:p w:rsidR="001035E9" w:rsidRPr="007A7714" w:rsidRDefault="001035E9" w:rsidP="001035E9">
      <w:pPr>
        <w:pStyle w:val="Default"/>
        <w:ind w:firstLine="709"/>
        <w:contextualSpacing/>
        <w:jc w:val="both"/>
        <w:rPr>
          <w:color w:val="000000" w:themeColor="text1"/>
        </w:rPr>
      </w:pPr>
    </w:p>
    <w:p w:rsidR="001035E9" w:rsidRPr="007A7714" w:rsidRDefault="001035E9" w:rsidP="001035E9">
      <w:pPr>
        <w:pStyle w:val="Default"/>
        <w:ind w:firstLine="709"/>
        <w:contextualSpacing/>
        <w:jc w:val="both"/>
        <w:rPr>
          <w:color w:val="000000" w:themeColor="text1"/>
        </w:rPr>
      </w:pPr>
      <w:r w:rsidRPr="007A7714">
        <w:rPr>
          <w:color w:val="000000" w:themeColor="text1"/>
        </w:rPr>
        <w:t xml:space="preserve">11. Рейвн П.; Эверт Р.; Айкхорн С. Современная ботаника. В 2-х томах. – М.: Мир, 1990. </w:t>
      </w:r>
    </w:p>
    <w:p w:rsidR="001035E9" w:rsidRPr="007A7714" w:rsidRDefault="001035E9" w:rsidP="001035E9">
      <w:pPr>
        <w:pStyle w:val="Default"/>
        <w:ind w:firstLine="709"/>
        <w:contextualSpacing/>
        <w:jc w:val="both"/>
        <w:rPr>
          <w:color w:val="000000" w:themeColor="text1"/>
        </w:rPr>
      </w:pPr>
      <w:r w:rsidRPr="007A7714">
        <w:rPr>
          <w:color w:val="000000" w:themeColor="text1"/>
        </w:rPr>
        <w:t xml:space="preserve">12. Сазанов А. А. Генетика. – СПб., 2011. – 264 с. </w:t>
      </w:r>
    </w:p>
    <w:p w:rsidR="001035E9" w:rsidRPr="007A7714" w:rsidRDefault="001035E9" w:rsidP="001035E9">
      <w:pPr>
        <w:pStyle w:val="Default"/>
        <w:ind w:firstLine="709"/>
        <w:contextualSpacing/>
        <w:jc w:val="both"/>
        <w:rPr>
          <w:color w:val="000000" w:themeColor="text1"/>
        </w:rPr>
      </w:pPr>
      <w:r w:rsidRPr="007A7714">
        <w:rPr>
          <w:color w:val="000000" w:themeColor="text1"/>
        </w:rPr>
        <w:t xml:space="preserve">13. Сергеев И. Ю. Физиология человека и животных в 3 т. Т. 1 нервная система: анатомия, физиология, нейрофармакология : учебник и практикум для академического бакалавриата / И. Ю. Сергеев, В. А. Дубынин, А. А. Каменский. – М.: Издательство Юрайт, 2019. – 393 с. – (Бакалавр. Академический курс). – ISBN 978-5-9916-8578-8. – Текст: электронный // ЭБС Юрайт [сайт]. – URL: https://urait.ru/bcode/433616 (дата обращения: 07.07.2021). </w:t>
      </w:r>
    </w:p>
    <w:p w:rsidR="001035E9" w:rsidRPr="007A7714" w:rsidRDefault="001035E9" w:rsidP="001035E9">
      <w:pPr>
        <w:pStyle w:val="Default"/>
        <w:ind w:firstLine="709"/>
        <w:contextualSpacing/>
        <w:jc w:val="both"/>
        <w:rPr>
          <w:color w:val="000000" w:themeColor="text1"/>
        </w:rPr>
      </w:pPr>
      <w:r w:rsidRPr="007A7714">
        <w:rPr>
          <w:color w:val="000000" w:themeColor="text1"/>
        </w:rPr>
        <w:t xml:space="preserve">14. Тейлор Д., Грин Н., Стаут У. Биология. В 3 т. Пер. с англ. – М.: Бином, 2013. – 1340 с. </w:t>
      </w:r>
    </w:p>
    <w:p w:rsidR="001035E9" w:rsidRPr="007A7714" w:rsidRDefault="001035E9" w:rsidP="001035E9">
      <w:pPr>
        <w:pStyle w:val="Default"/>
        <w:ind w:firstLine="709"/>
        <w:contextualSpacing/>
        <w:jc w:val="both"/>
        <w:rPr>
          <w:color w:val="000000" w:themeColor="text1"/>
        </w:rPr>
      </w:pPr>
      <w:r w:rsidRPr="007A7714">
        <w:rPr>
          <w:color w:val="000000" w:themeColor="text1"/>
        </w:rPr>
        <w:t xml:space="preserve">15. Тимонин А. К. Ботаника. Т. 3. Высшие растения. – М., 2007. </w:t>
      </w:r>
    </w:p>
    <w:p w:rsidR="001035E9" w:rsidRPr="007A7714" w:rsidRDefault="001035E9" w:rsidP="001035E9">
      <w:pPr>
        <w:pStyle w:val="Default"/>
        <w:ind w:firstLine="709"/>
        <w:contextualSpacing/>
        <w:jc w:val="both"/>
        <w:rPr>
          <w:color w:val="000000" w:themeColor="text1"/>
        </w:rPr>
      </w:pPr>
      <w:r w:rsidRPr="007A7714">
        <w:rPr>
          <w:color w:val="000000" w:themeColor="text1"/>
        </w:rPr>
        <w:t xml:space="preserve">16. Тимонин А. К., Соколов Д. Д., Шипунов А. Б. Ботаника. Т. 4. Систематика высших растений. Кн. 1-2. – М., 2009. </w:t>
      </w:r>
    </w:p>
    <w:p w:rsidR="001035E9" w:rsidRPr="007A7714" w:rsidRDefault="001035E9" w:rsidP="001035E9">
      <w:pPr>
        <w:pStyle w:val="Default"/>
        <w:ind w:firstLine="709"/>
        <w:contextualSpacing/>
        <w:jc w:val="both"/>
        <w:rPr>
          <w:color w:val="000000" w:themeColor="text1"/>
        </w:rPr>
      </w:pPr>
      <w:r w:rsidRPr="007A7714">
        <w:rPr>
          <w:color w:val="000000" w:themeColor="text1"/>
        </w:rPr>
        <w:t xml:space="preserve">17. Трайтак Д. И., Трайтак Н. Д. Биология. 5 класс. Растения. Бактерии. Грибы. Лишайники. – М.: Мнемозина, 2016-2020. </w:t>
      </w:r>
    </w:p>
    <w:p w:rsidR="001035E9" w:rsidRPr="007A7714" w:rsidRDefault="001035E9" w:rsidP="001035E9">
      <w:pPr>
        <w:pStyle w:val="Default"/>
        <w:ind w:firstLine="709"/>
        <w:contextualSpacing/>
        <w:jc w:val="both"/>
        <w:rPr>
          <w:color w:val="000000" w:themeColor="text1"/>
        </w:rPr>
      </w:pPr>
      <w:r w:rsidRPr="007A7714">
        <w:rPr>
          <w:color w:val="000000" w:themeColor="text1"/>
        </w:rPr>
        <w:t xml:space="preserve">18. Трайтак Д. И., Трайтак Н. Д. Биология. 6 класс. Растения. Бактерии. Грибы. Лишайники. – М.: Мнемозина, 2016-2020. </w:t>
      </w:r>
    </w:p>
    <w:p w:rsidR="001035E9" w:rsidRPr="007A7714" w:rsidRDefault="001035E9" w:rsidP="001035E9">
      <w:pPr>
        <w:pStyle w:val="Default"/>
        <w:ind w:firstLine="709"/>
        <w:contextualSpacing/>
        <w:jc w:val="both"/>
        <w:rPr>
          <w:color w:val="000000" w:themeColor="text1"/>
        </w:rPr>
      </w:pPr>
      <w:r w:rsidRPr="007A7714">
        <w:rPr>
          <w:color w:val="000000" w:themeColor="text1"/>
        </w:rPr>
        <w:t xml:space="preserve">19. Хадорн Э., Венер Р. Общая зоология. Пер. с нем. – М.: Мир, 1989. – 528 с. </w:t>
      </w:r>
    </w:p>
    <w:p w:rsidR="001035E9" w:rsidRPr="007A7714" w:rsidRDefault="001035E9" w:rsidP="001035E9">
      <w:pPr>
        <w:pStyle w:val="Default"/>
        <w:ind w:firstLine="709"/>
        <w:contextualSpacing/>
        <w:jc w:val="both"/>
        <w:rPr>
          <w:color w:val="000000" w:themeColor="text1"/>
        </w:rPr>
      </w:pPr>
      <w:r w:rsidRPr="007A7714">
        <w:rPr>
          <w:color w:val="000000" w:themeColor="text1"/>
        </w:rPr>
        <w:t xml:space="preserve">20. Чуб В. В. Ботаника. Часть 1. Строение растительного организма. Учебное пособие. – М.: МАКС Пресс, 2005. – 116 с. </w:t>
      </w:r>
    </w:p>
    <w:p w:rsidR="001035E9" w:rsidRPr="007A7714" w:rsidRDefault="001035E9" w:rsidP="001035E9">
      <w:pPr>
        <w:pStyle w:val="Default"/>
        <w:ind w:firstLine="709"/>
        <w:rPr>
          <w:i/>
          <w:iCs/>
          <w:color w:val="000000" w:themeColor="text1"/>
        </w:rPr>
      </w:pPr>
    </w:p>
    <w:p w:rsidR="001035E9" w:rsidRPr="007A7714" w:rsidRDefault="001035E9" w:rsidP="001035E9">
      <w:pPr>
        <w:pStyle w:val="Default"/>
        <w:ind w:firstLine="709"/>
        <w:rPr>
          <w:color w:val="000000" w:themeColor="text1"/>
        </w:rPr>
      </w:pPr>
      <w:r w:rsidRPr="007A7714">
        <w:rPr>
          <w:i/>
          <w:iCs/>
          <w:color w:val="000000" w:themeColor="text1"/>
        </w:rPr>
        <w:t xml:space="preserve">Интернет-ресурсы: </w:t>
      </w:r>
    </w:p>
    <w:p w:rsidR="001035E9" w:rsidRPr="007A7714" w:rsidRDefault="001035E9" w:rsidP="001035E9">
      <w:pPr>
        <w:pStyle w:val="Default"/>
        <w:spacing w:after="155"/>
        <w:ind w:firstLine="709"/>
        <w:jc w:val="both"/>
        <w:rPr>
          <w:color w:val="000000" w:themeColor="text1"/>
        </w:rPr>
      </w:pPr>
      <w:r w:rsidRPr="007A7714">
        <w:rPr>
          <w:color w:val="000000" w:themeColor="text1"/>
        </w:rPr>
        <w:t xml:space="preserve">1. https://biomolecula.ru/ – «Биомолекула» – это научно-популярный сайт, посвящённый молекулярным основам современной биологии и практическим применениям научных достижений в медицине и биотехнологии. Сайт основан в 2007 году выпускниками Биологического факультета МГУ Павлом Натальиным, Антоном Полянским и Антоном Чугуновым. Создатели и редакция сайта – действующие ученые, воплощающие концепцию «онауке из первых рук». Авторами тоже являются научные люди – аспиранты и научные сотрудники. Миссия проекта – нести просвещение в сфере современной биологии, пропагандировать научный взгляд на мир и повышать ценность образования и знаний среди русскоговорящей аудитории. </w:t>
      </w:r>
    </w:p>
    <w:p w:rsidR="001035E9" w:rsidRPr="007A7714" w:rsidRDefault="001035E9" w:rsidP="001035E9">
      <w:pPr>
        <w:pStyle w:val="Default"/>
        <w:ind w:firstLine="709"/>
        <w:jc w:val="both"/>
        <w:rPr>
          <w:color w:val="000000" w:themeColor="text1"/>
        </w:rPr>
      </w:pPr>
      <w:r w:rsidRPr="007A7714">
        <w:rPr>
          <w:color w:val="000000" w:themeColor="text1"/>
        </w:rPr>
        <w:t xml:space="preserve">2. https://elementy.ru/ – Элементы большой науки. Создатели «Элементы» видят свою задачу в том, чтобы рассказывать о фундаментальной науке всем, кому интересно устройство мира и пути его познания. Авторы материалов пишут не только о том, что удалось выяснить ученым, но и о том, как эти результаты были получены, насколько они достоверны, что было известно раньше и что еще только предстоит узнать. </w:t>
      </w:r>
    </w:p>
    <w:p w:rsidR="001035E9" w:rsidRPr="007A7714" w:rsidRDefault="001035E9" w:rsidP="001035E9">
      <w:pPr>
        <w:tabs>
          <w:tab w:val="left" w:pos="0"/>
        </w:tabs>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bidi="ru-RU"/>
        </w:rPr>
      </w:pPr>
    </w:p>
    <w:sectPr w:rsidR="001035E9" w:rsidRPr="007A7714" w:rsidSect="00B7244E">
      <w:headerReference w:type="default" r:id="rId8"/>
      <w:footerReference w:type="default" r:id="rId9"/>
      <w:headerReference w:type="first" r:id="rId10"/>
      <w:pgSz w:w="11906" w:h="16838"/>
      <w:pgMar w:top="1134" w:right="567"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C28" w:rsidRDefault="00C77C28" w:rsidP="004F1FE6">
      <w:pPr>
        <w:spacing w:after="0" w:line="240" w:lineRule="auto"/>
      </w:pPr>
      <w:r>
        <w:separator/>
      </w:r>
    </w:p>
  </w:endnote>
  <w:endnote w:type="continuationSeparator" w:id="0">
    <w:p w:rsidR="00C77C28" w:rsidRDefault="00C77C28" w:rsidP="004F1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0378229"/>
    </w:sdtPr>
    <w:sdtEndPr/>
    <w:sdtContent>
      <w:p w:rsidR="00C77C28" w:rsidRDefault="00C77C28">
        <w:pPr>
          <w:pStyle w:val="a5"/>
          <w:jc w:val="center"/>
        </w:pPr>
        <w:r>
          <w:fldChar w:fldCharType="begin"/>
        </w:r>
        <w:r>
          <w:instrText>PAGE   \* MERGEFORMAT</w:instrText>
        </w:r>
        <w:r>
          <w:fldChar w:fldCharType="separate"/>
        </w:r>
        <w:r w:rsidR="00076B6F">
          <w:rPr>
            <w:noProof/>
          </w:rPr>
          <w:t>8</w:t>
        </w:r>
        <w:r>
          <w:fldChar w:fldCharType="end"/>
        </w:r>
      </w:p>
    </w:sdtContent>
  </w:sdt>
  <w:p w:rsidR="00C77C28" w:rsidRDefault="00C77C2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C28" w:rsidRDefault="00C77C28" w:rsidP="004F1FE6">
      <w:pPr>
        <w:spacing w:after="0" w:line="240" w:lineRule="auto"/>
      </w:pPr>
      <w:r>
        <w:separator/>
      </w:r>
    </w:p>
  </w:footnote>
  <w:footnote w:type="continuationSeparator" w:id="0">
    <w:p w:rsidR="00C77C28" w:rsidRDefault="00C77C28" w:rsidP="004F1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C28" w:rsidRDefault="00C77C28" w:rsidP="004F1FE6">
    <w:pPr>
      <w:pStyle w:val="a3"/>
      <w:jc w:val="center"/>
      <w:rPr>
        <w:rFonts w:ascii="Times New Roman" w:hAnsi="Times New Roman" w:cs="Times New Roman"/>
        <w:sz w:val="24"/>
        <w:szCs w:val="24"/>
      </w:rPr>
    </w:pPr>
    <w:r w:rsidRPr="00C56CAB">
      <w:rPr>
        <w:rFonts w:ascii="Times New Roman" w:hAnsi="Times New Roman" w:cs="Times New Roman"/>
        <w:sz w:val="24"/>
        <w:szCs w:val="24"/>
      </w:rPr>
      <w:t xml:space="preserve">Школьный этап всероссийской олимпиады школьников по </w:t>
    </w:r>
    <w:r>
      <w:rPr>
        <w:rFonts w:ascii="Times New Roman" w:hAnsi="Times New Roman" w:cs="Times New Roman"/>
        <w:sz w:val="24"/>
        <w:szCs w:val="24"/>
      </w:rPr>
      <w:t xml:space="preserve">биологии </w:t>
    </w:r>
    <w:r w:rsidRPr="00C56CAB">
      <w:rPr>
        <w:rFonts w:ascii="Times New Roman" w:hAnsi="Times New Roman" w:cs="Times New Roman"/>
        <w:sz w:val="24"/>
        <w:szCs w:val="24"/>
      </w:rPr>
      <w:t xml:space="preserve">на территории Ханты-Мансийского </w:t>
    </w:r>
    <w:r>
      <w:rPr>
        <w:rFonts w:ascii="Times New Roman" w:hAnsi="Times New Roman" w:cs="Times New Roman"/>
        <w:sz w:val="24"/>
        <w:szCs w:val="24"/>
      </w:rPr>
      <w:t>автономного округа – Югры в 2023-2024</w:t>
    </w:r>
    <w:r w:rsidRPr="00C56CAB">
      <w:rPr>
        <w:rFonts w:ascii="Times New Roman" w:hAnsi="Times New Roman" w:cs="Times New Roman"/>
        <w:sz w:val="24"/>
        <w:szCs w:val="24"/>
      </w:rPr>
      <w:t xml:space="preserve"> учебном году</w:t>
    </w:r>
  </w:p>
  <w:p w:rsidR="00076B6F" w:rsidRPr="004F1FE6" w:rsidRDefault="00076B6F" w:rsidP="004F1FE6">
    <w:pPr>
      <w:pStyle w:val="a3"/>
      <w:jc w:val="cent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C28" w:rsidRDefault="00C77C28" w:rsidP="00503157">
    <w:pPr>
      <w:pStyle w:val="a3"/>
      <w:jc w:val="center"/>
      <w:rPr>
        <w:rFonts w:ascii="Times New Roman" w:hAnsi="Times New Roman" w:cs="Times New Roman"/>
        <w:sz w:val="24"/>
        <w:szCs w:val="24"/>
      </w:rPr>
    </w:pPr>
    <w:r w:rsidRPr="003F017C">
      <w:rPr>
        <w:rFonts w:ascii="Times New Roman" w:hAnsi="Times New Roman" w:cs="Times New Roman"/>
        <w:sz w:val="24"/>
        <w:szCs w:val="24"/>
      </w:rPr>
      <w:t xml:space="preserve">Школьный этап всероссийской олимпиады школьников </w:t>
    </w:r>
    <w:r>
      <w:rPr>
        <w:rFonts w:ascii="Times New Roman" w:hAnsi="Times New Roman" w:cs="Times New Roman"/>
        <w:sz w:val="24"/>
        <w:szCs w:val="24"/>
      </w:rPr>
      <w:t xml:space="preserve">по биологии </w:t>
    </w:r>
    <w:r w:rsidRPr="003F017C">
      <w:rPr>
        <w:rFonts w:ascii="Times New Roman" w:hAnsi="Times New Roman" w:cs="Times New Roman"/>
        <w:sz w:val="24"/>
        <w:szCs w:val="24"/>
      </w:rPr>
      <w:t xml:space="preserve">на территории </w:t>
    </w:r>
    <w:r>
      <w:rPr>
        <w:rFonts w:ascii="Times New Roman" w:hAnsi="Times New Roman" w:cs="Times New Roman"/>
        <w:sz w:val="24"/>
        <w:szCs w:val="24"/>
      </w:rPr>
      <w:t xml:space="preserve">Советского района </w:t>
    </w:r>
    <w:r w:rsidRPr="003F017C">
      <w:rPr>
        <w:rFonts w:ascii="Times New Roman" w:hAnsi="Times New Roman" w:cs="Times New Roman"/>
        <w:sz w:val="24"/>
        <w:szCs w:val="24"/>
      </w:rPr>
      <w:t>Ханты-Мансийского автономного округа</w:t>
    </w:r>
    <w:r>
      <w:rPr>
        <w:rFonts w:ascii="Times New Roman" w:hAnsi="Times New Roman" w:cs="Times New Roman"/>
        <w:sz w:val="24"/>
        <w:szCs w:val="24"/>
      </w:rPr>
      <w:t xml:space="preserve"> </w:t>
    </w:r>
    <w:r w:rsidRPr="003F017C">
      <w:rPr>
        <w:rFonts w:ascii="Times New Roman" w:hAnsi="Times New Roman" w:cs="Times New Roman"/>
        <w:sz w:val="24"/>
        <w:szCs w:val="24"/>
      </w:rPr>
      <w:t xml:space="preserve">- Югры </w:t>
    </w:r>
  </w:p>
  <w:p w:rsidR="00C77C28" w:rsidRPr="004B039D" w:rsidRDefault="00C77C28" w:rsidP="00503157">
    <w:pPr>
      <w:pStyle w:val="a3"/>
      <w:jc w:val="center"/>
      <w:rPr>
        <w:rFonts w:ascii="Times New Roman" w:hAnsi="Times New Roman" w:cs="Times New Roman"/>
        <w:sz w:val="24"/>
        <w:szCs w:val="24"/>
      </w:rPr>
    </w:pPr>
    <w:r w:rsidRPr="003F017C">
      <w:rPr>
        <w:rFonts w:ascii="Times New Roman" w:hAnsi="Times New Roman" w:cs="Times New Roman"/>
        <w:sz w:val="24"/>
        <w:szCs w:val="24"/>
      </w:rPr>
      <w:t>в 20</w:t>
    </w:r>
    <w:r>
      <w:rPr>
        <w:rFonts w:ascii="Times New Roman" w:hAnsi="Times New Roman" w:cs="Times New Roman"/>
        <w:sz w:val="24"/>
        <w:szCs w:val="24"/>
      </w:rPr>
      <w:t>2</w:t>
    </w:r>
    <w:r>
      <w:rPr>
        <w:rFonts w:ascii="Times New Roman" w:hAnsi="Times New Roman" w:cs="Times New Roman"/>
        <w:sz w:val="24"/>
        <w:szCs w:val="24"/>
        <w:lang w:val="en-US"/>
      </w:rPr>
      <w:t>3</w:t>
    </w:r>
    <w:r w:rsidRPr="003F017C">
      <w:rPr>
        <w:rFonts w:ascii="Times New Roman" w:hAnsi="Times New Roman" w:cs="Times New Roman"/>
        <w:sz w:val="24"/>
        <w:szCs w:val="24"/>
      </w:rPr>
      <w:t>-20</w:t>
    </w:r>
    <w:r w:rsidRPr="00852480">
      <w:rPr>
        <w:rFonts w:ascii="Times New Roman" w:hAnsi="Times New Roman" w:cs="Times New Roman"/>
        <w:sz w:val="24"/>
        <w:szCs w:val="24"/>
      </w:rPr>
      <w:t>2</w:t>
    </w:r>
    <w:r>
      <w:rPr>
        <w:rFonts w:ascii="Times New Roman" w:hAnsi="Times New Roman" w:cs="Times New Roman"/>
        <w:sz w:val="24"/>
        <w:szCs w:val="24"/>
      </w:rPr>
      <w:t>4</w:t>
    </w:r>
    <w:r w:rsidRPr="003F017C">
      <w:rPr>
        <w:rFonts w:ascii="Times New Roman" w:hAnsi="Times New Roman" w:cs="Times New Roman"/>
        <w:sz w:val="24"/>
        <w:szCs w:val="24"/>
      </w:rPr>
      <w:t xml:space="preserve"> учебном году</w:t>
    </w:r>
  </w:p>
  <w:p w:rsidR="00C77C28" w:rsidRDefault="00C77C28">
    <w:pPr>
      <w:pStyle w:val="a3"/>
    </w:pPr>
  </w:p>
  <w:p w:rsidR="00C77C28" w:rsidRDefault="00C77C2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7A27"/>
    <w:multiLevelType w:val="multilevel"/>
    <w:tmpl w:val="ABCAEA62"/>
    <w:lvl w:ilvl="0">
      <w:start w:val="1"/>
      <w:numFmt w:val="upperRoman"/>
      <w:lvlText w:val="%1."/>
      <w:lvlJc w:val="left"/>
      <w:pPr>
        <w:ind w:left="900" w:hanging="72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1" w15:restartNumberingAfterBreak="0">
    <w:nsid w:val="023F574C"/>
    <w:multiLevelType w:val="hybridMultilevel"/>
    <w:tmpl w:val="A6B04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7E19E4"/>
    <w:multiLevelType w:val="hybridMultilevel"/>
    <w:tmpl w:val="DDB89714"/>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15:restartNumberingAfterBreak="0">
    <w:nsid w:val="08A720E4"/>
    <w:multiLevelType w:val="hybridMultilevel"/>
    <w:tmpl w:val="FC108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516B49"/>
    <w:multiLevelType w:val="hybridMultilevel"/>
    <w:tmpl w:val="41DE73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7891D46"/>
    <w:multiLevelType w:val="hybridMultilevel"/>
    <w:tmpl w:val="9B3E4594"/>
    <w:lvl w:ilvl="0" w:tplc="D2B635B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AD63945"/>
    <w:multiLevelType w:val="hybridMultilevel"/>
    <w:tmpl w:val="786AE994"/>
    <w:lvl w:ilvl="0" w:tplc="0419000F">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7" w15:restartNumberingAfterBreak="0">
    <w:nsid w:val="1F4D12A2"/>
    <w:multiLevelType w:val="hybridMultilevel"/>
    <w:tmpl w:val="12DE0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8259D0"/>
    <w:multiLevelType w:val="hybridMultilevel"/>
    <w:tmpl w:val="7180A7E8"/>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C79620D"/>
    <w:multiLevelType w:val="hybridMultilevel"/>
    <w:tmpl w:val="B5B6A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D06813"/>
    <w:multiLevelType w:val="hybridMultilevel"/>
    <w:tmpl w:val="CD9EB3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0DE748B"/>
    <w:multiLevelType w:val="hybridMultilevel"/>
    <w:tmpl w:val="B36CCBB4"/>
    <w:lvl w:ilvl="0" w:tplc="6C4C0084">
      <w:numFmt w:val="bullet"/>
      <w:lvlText w:val="–"/>
      <w:lvlJc w:val="left"/>
      <w:pPr>
        <w:ind w:left="122" w:hanging="245"/>
      </w:pPr>
      <w:rPr>
        <w:rFonts w:ascii="Times New Roman" w:eastAsia="Times New Roman" w:hAnsi="Times New Roman" w:cs="Times New Roman" w:hint="default"/>
        <w:spacing w:val="-60"/>
        <w:w w:val="100"/>
        <w:sz w:val="24"/>
        <w:szCs w:val="24"/>
        <w:lang w:val="ru-RU" w:eastAsia="ru-RU" w:bidi="ru-RU"/>
      </w:rPr>
    </w:lvl>
    <w:lvl w:ilvl="1" w:tplc="29F62A16">
      <w:numFmt w:val="bullet"/>
      <w:lvlText w:val="•"/>
      <w:lvlJc w:val="left"/>
      <w:pPr>
        <w:ind w:left="1112" w:hanging="245"/>
      </w:pPr>
      <w:rPr>
        <w:rFonts w:hint="default"/>
        <w:lang w:val="ru-RU" w:eastAsia="ru-RU" w:bidi="ru-RU"/>
      </w:rPr>
    </w:lvl>
    <w:lvl w:ilvl="2" w:tplc="FFC6D40E">
      <w:numFmt w:val="bullet"/>
      <w:lvlText w:val="•"/>
      <w:lvlJc w:val="left"/>
      <w:pPr>
        <w:ind w:left="2105" w:hanging="245"/>
      </w:pPr>
      <w:rPr>
        <w:rFonts w:hint="default"/>
        <w:lang w:val="ru-RU" w:eastAsia="ru-RU" w:bidi="ru-RU"/>
      </w:rPr>
    </w:lvl>
    <w:lvl w:ilvl="3" w:tplc="BBC29582">
      <w:numFmt w:val="bullet"/>
      <w:lvlText w:val="•"/>
      <w:lvlJc w:val="left"/>
      <w:pPr>
        <w:ind w:left="3097" w:hanging="245"/>
      </w:pPr>
      <w:rPr>
        <w:rFonts w:hint="default"/>
        <w:lang w:val="ru-RU" w:eastAsia="ru-RU" w:bidi="ru-RU"/>
      </w:rPr>
    </w:lvl>
    <w:lvl w:ilvl="4" w:tplc="2312DB74">
      <w:numFmt w:val="bullet"/>
      <w:lvlText w:val="•"/>
      <w:lvlJc w:val="left"/>
      <w:pPr>
        <w:ind w:left="4090" w:hanging="245"/>
      </w:pPr>
      <w:rPr>
        <w:rFonts w:hint="default"/>
        <w:lang w:val="ru-RU" w:eastAsia="ru-RU" w:bidi="ru-RU"/>
      </w:rPr>
    </w:lvl>
    <w:lvl w:ilvl="5" w:tplc="B5983668">
      <w:numFmt w:val="bullet"/>
      <w:lvlText w:val="•"/>
      <w:lvlJc w:val="left"/>
      <w:pPr>
        <w:ind w:left="5083" w:hanging="245"/>
      </w:pPr>
      <w:rPr>
        <w:rFonts w:hint="default"/>
        <w:lang w:val="ru-RU" w:eastAsia="ru-RU" w:bidi="ru-RU"/>
      </w:rPr>
    </w:lvl>
    <w:lvl w:ilvl="6" w:tplc="BA82B852">
      <w:numFmt w:val="bullet"/>
      <w:lvlText w:val="•"/>
      <w:lvlJc w:val="left"/>
      <w:pPr>
        <w:ind w:left="6075" w:hanging="245"/>
      </w:pPr>
      <w:rPr>
        <w:rFonts w:hint="default"/>
        <w:lang w:val="ru-RU" w:eastAsia="ru-RU" w:bidi="ru-RU"/>
      </w:rPr>
    </w:lvl>
    <w:lvl w:ilvl="7" w:tplc="BE403592">
      <w:numFmt w:val="bullet"/>
      <w:lvlText w:val="•"/>
      <w:lvlJc w:val="left"/>
      <w:pPr>
        <w:ind w:left="7068" w:hanging="245"/>
      </w:pPr>
      <w:rPr>
        <w:rFonts w:hint="default"/>
        <w:lang w:val="ru-RU" w:eastAsia="ru-RU" w:bidi="ru-RU"/>
      </w:rPr>
    </w:lvl>
    <w:lvl w:ilvl="8" w:tplc="94900498">
      <w:numFmt w:val="bullet"/>
      <w:lvlText w:val="•"/>
      <w:lvlJc w:val="left"/>
      <w:pPr>
        <w:ind w:left="8061" w:hanging="245"/>
      </w:pPr>
      <w:rPr>
        <w:rFonts w:hint="default"/>
        <w:lang w:val="ru-RU" w:eastAsia="ru-RU" w:bidi="ru-RU"/>
      </w:rPr>
    </w:lvl>
  </w:abstractNum>
  <w:abstractNum w:abstractNumId="12" w15:restartNumberingAfterBreak="0">
    <w:nsid w:val="3A1B4B0F"/>
    <w:multiLevelType w:val="hybridMultilevel"/>
    <w:tmpl w:val="AA50323C"/>
    <w:lvl w:ilvl="0" w:tplc="71BEECD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3" w15:restartNumberingAfterBreak="0">
    <w:nsid w:val="40C15C63"/>
    <w:multiLevelType w:val="hybridMultilevel"/>
    <w:tmpl w:val="1FF8D140"/>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4" w15:restartNumberingAfterBreak="0">
    <w:nsid w:val="4751429C"/>
    <w:multiLevelType w:val="hybridMultilevel"/>
    <w:tmpl w:val="58C28D02"/>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15:restartNumberingAfterBreak="0">
    <w:nsid w:val="49323951"/>
    <w:multiLevelType w:val="hybridMultilevel"/>
    <w:tmpl w:val="2EF4C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81524A"/>
    <w:multiLevelType w:val="hybridMultilevel"/>
    <w:tmpl w:val="6DFA8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3814F79"/>
    <w:multiLevelType w:val="hybridMultilevel"/>
    <w:tmpl w:val="23A84C62"/>
    <w:lvl w:ilvl="0" w:tplc="97C0160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915EF1"/>
    <w:multiLevelType w:val="hybridMultilevel"/>
    <w:tmpl w:val="AEF2F55A"/>
    <w:lvl w:ilvl="0" w:tplc="0B6C8394">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19" w15:restartNumberingAfterBreak="0">
    <w:nsid w:val="5A5E0AB3"/>
    <w:multiLevelType w:val="hybridMultilevel"/>
    <w:tmpl w:val="47AC112C"/>
    <w:lvl w:ilvl="0" w:tplc="47A87A1C">
      <w:start w:val="1"/>
      <w:numFmt w:val="decimal"/>
      <w:lvlText w:val="%1."/>
      <w:lvlJc w:val="left"/>
      <w:pPr>
        <w:ind w:left="362" w:hanging="240"/>
      </w:pPr>
      <w:rPr>
        <w:rFonts w:ascii="Times New Roman" w:eastAsia="Times New Roman" w:hAnsi="Times New Roman" w:cs="Times New Roman" w:hint="default"/>
        <w:b/>
        <w:bCs/>
        <w:spacing w:val="-1"/>
        <w:w w:val="100"/>
        <w:sz w:val="24"/>
        <w:szCs w:val="24"/>
        <w:lang w:val="ru-RU" w:eastAsia="ru-RU" w:bidi="ru-RU"/>
      </w:rPr>
    </w:lvl>
    <w:lvl w:ilvl="1" w:tplc="1DE43BD0">
      <w:start w:val="1"/>
      <w:numFmt w:val="decimal"/>
      <w:lvlText w:val="%2."/>
      <w:lvlJc w:val="left"/>
      <w:pPr>
        <w:ind w:left="830" w:hanging="425"/>
      </w:pPr>
      <w:rPr>
        <w:rFonts w:ascii="Times New Roman" w:eastAsia="Times New Roman" w:hAnsi="Times New Roman" w:cs="Times New Roman" w:hint="default"/>
        <w:spacing w:val="-25"/>
        <w:w w:val="100"/>
        <w:sz w:val="24"/>
        <w:szCs w:val="24"/>
        <w:lang w:val="ru-RU" w:eastAsia="ru-RU" w:bidi="ru-RU"/>
      </w:rPr>
    </w:lvl>
    <w:lvl w:ilvl="2" w:tplc="2EFC02D2">
      <w:numFmt w:val="bullet"/>
      <w:lvlText w:val="–"/>
      <w:lvlJc w:val="left"/>
      <w:pPr>
        <w:ind w:left="1010" w:hanging="180"/>
      </w:pPr>
      <w:rPr>
        <w:rFonts w:ascii="Times New Roman" w:eastAsia="Times New Roman" w:hAnsi="Times New Roman" w:cs="Times New Roman" w:hint="default"/>
        <w:spacing w:val="-2"/>
        <w:w w:val="100"/>
        <w:sz w:val="24"/>
        <w:szCs w:val="24"/>
        <w:lang w:val="ru-RU" w:eastAsia="ru-RU" w:bidi="ru-RU"/>
      </w:rPr>
    </w:lvl>
    <w:lvl w:ilvl="3" w:tplc="75D857DA">
      <w:numFmt w:val="bullet"/>
      <w:lvlText w:val="•"/>
      <w:lvlJc w:val="left"/>
      <w:pPr>
        <w:ind w:left="2148" w:hanging="180"/>
      </w:pPr>
      <w:rPr>
        <w:rFonts w:hint="default"/>
        <w:lang w:val="ru-RU" w:eastAsia="ru-RU" w:bidi="ru-RU"/>
      </w:rPr>
    </w:lvl>
    <w:lvl w:ilvl="4" w:tplc="CF5CB488">
      <w:numFmt w:val="bullet"/>
      <w:lvlText w:val="•"/>
      <w:lvlJc w:val="left"/>
      <w:pPr>
        <w:ind w:left="3276" w:hanging="180"/>
      </w:pPr>
      <w:rPr>
        <w:rFonts w:hint="default"/>
        <w:lang w:val="ru-RU" w:eastAsia="ru-RU" w:bidi="ru-RU"/>
      </w:rPr>
    </w:lvl>
    <w:lvl w:ilvl="5" w:tplc="7A8CC38C">
      <w:numFmt w:val="bullet"/>
      <w:lvlText w:val="•"/>
      <w:lvlJc w:val="left"/>
      <w:pPr>
        <w:ind w:left="4404" w:hanging="180"/>
      </w:pPr>
      <w:rPr>
        <w:rFonts w:hint="default"/>
        <w:lang w:val="ru-RU" w:eastAsia="ru-RU" w:bidi="ru-RU"/>
      </w:rPr>
    </w:lvl>
    <w:lvl w:ilvl="6" w:tplc="67DCD4A6">
      <w:numFmt w:val="bullet"/>
      <w:lvlText w:val="•"/>
      <w:lvlJc w:val="left"/>
      <w:pPr>
        <w:ind w:left="5533" w:hanging="180"/>
      </w:pPr>
      <w:rPr>
        <w:rFonts w:hint="default"/>
        <w:lang w:val="ru-RU" w:eastAsia="ru-RU" w:bidi="ru-RU"/>
      </w:rPr>
    </w:lvl>
    <w:lvl w:ilvl="7" w:tplc="61AC8D14">
      <w:numFmt w:val="bullet"/>
      <w:lvlText w:val="•"/>
      <w:lvlJc w:val="left"/>
      <w:pPr>
        <w:ind w:left="6661" w:hanging="180"/>
      </w:pPr>
      <w:rPr>
        <w:rFonts w:hint="default"/>
        <w:lang w:val="ru-RU" w:eastAsia="ru-RU" w:bidi="ru-RU"/>
      </w:rPr>
    </w:lvl>
    <w:lvl w:ilvl="8" w:tplc="CAD4CC08">
      <w:numFmt w:val="bullet"/>
      <w:lvlText w:val="•"/>
      <w:lvlJc w:val="left"/>
      <w:pPr>
        <w:ind w:left="7789" w:hanging="180"/>
      </w:pPr>
      <w:rPr>
        <w:rFonts w:hint="default"/>
        <w:lang w:val="ru-RU" w:eastAsia="ru-RU" w:bidi="ru-RU"/>
      </w:rPr>
    </w:lvl>
  </w:abstractNum>
  <w:abstractNum w:abstractNumId="20" w15:restartNumberingAfterBreak="0">
    <w:nsid w:val="5E470130"/>
    <w:multiLevelType w:val="hybridMultilevel"/>
    <w:tmpl w:val="7152D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9B332DD"/>
    <w:multiLevelType w:val="hybridMultilevel"/>
    <w:tmpl w:val="F6A4AC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6CE425A6"/>
    <w:multiLevelType w:val="hybridMultilevel"/>
    <w:tmpl w:val="1F56A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12771A"/>
    <w:multiLevelType w:val="hybridMultilevel"/>
    <w:tmpl w:val="C35638E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15:restartNumberingAfterBreak="0">
    <w:nsid w:val="727C526F"/>
    <w:multiLevelType w:val="hybridMultilevel"/>
    <w:tmpl w:val="70B66DCE"/>
    <w:lvl w:ilvl="0" w:tplc="D2B635B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7C5B785B"/>
    <w:multiLevelType w:val="multilevel"/>
    <w:tmpl w:val="1F7ACEC4"/>
    <w:lvl w:ilvl="0">
      <w:start w:val="1"/>
      <w:numFmt w:val="bullet"/>
      <w:lvlText w:val="-"/>
      <w:lvlJc w:val="left"/>
      <w:rPr>
        <w:rFonts w:ascii="Times New Roman" w:eastAsia="Times New Roman" w:hAnsi="Times New Roman" w:cs="Times New Roman"/>
        <w:b/>
        <w:bCs/>
        <w:i w:val="0"/>
        <w:iCs w:val="0"/>
        <w:smallCaps w:val="0"/>
        <w:strike w:val="0"/>
        <w:color w:val="000000"/>
        <w:spacing w:val="2"/>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1"/>
  </w:num>
  <w:num w:numId="7">
    <w:abstractNumId w:val="23"/>
  </w:num>
  <w:num w:numId="8">
    <w:abstractNumId w:val="15"/>
  </w:num>
  <w:num w:numId="9">
    <w:abstractNumId w:val="10"/>
  </w:num>
  <w:num w:numId="10">
    <w:abstractNumId w:val="9"/>
  </w:num>
  <w:num w:numId="11">
    <w:abstractNumId w:val="20"/>
  </w:num>
  <w:num w:numId="12">
    <w:abstractNumId w:val="4"/>
  </w:num>
  <w:num w:numId="13">
    <w:abstractNumId w:val="21"/>
  </w:num>
  <w:num w:numId="14">
    <w:abstractNumId w:val="16"/>
  </w:num>
  <w:num w:numId="15">
    <w:abstractNumId w:val="25"/>
  </w:num>
  <w:num w:numId="16">
    <w:abstractNumId w:val="13"/>
  </w:num>
  <w:num w:numId="17">
    <w:abstractNumId w:val="22"/>
  </w:num>
  <w:num w:numId="18">
    <w:abstractNumId w:val="3"/>
  </w:num>
  <w:num w:numId="19">
    <w:abstractNumId w:val="8"/>
  </w:num>
  <w:num w:numId="20">
    <w:abstractNumId w:val="11"/>
  </w:num>
  <w:num w:numId="21">
    <w:abstractNumId w:val="19"/>
  </w:num>
  <w:num w:numId="22">
    <w:abstractNumId w:val="14"/>
  </w:num>
  <w:num w:numId="23">
    <w:abstractNumId w:val="2"/>
  </w:num>
  <w:num w:numId="24">
    <w:abstractNumId w:val="7"/>
  </w:num>
  <w:num w:numId="25">
    <w:abstractNumId w:val="18"/>
  </w:num>
  <w:num w:numId="26">
    <w:abstractNumId w:val="1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1EC"/>
    <w:rsid w:val="00005EBC"/>
    <w:rsid w:val="0005184B"/>
    <w:rsid w:val="00062401"/>
    <w:rsid w:val="00076B6F"/>
    <w:rsid w:val="000938C2"/>
    <w:rsid w:val="000A03DA"/>
    <w:rsid w:val="000C218A"/>
    <w:rsid w:val="000F06E9"/>
    <w:rsid w:val="000F1B3A"/>
    <w:rsid w:val="001001C8"/>
    <w:rsid w:val="001035E9"/>
    <w:rsid w:val="001040B2"/>
    <w:rsid w:val="00110B9F"/>
    <w:rsid w:val="00114029"/>
    <w:rsid w:val="00115D6B"/>
    <w:rsid w:val="00135D7F"/>
    <w:rsid w:val="00172BA8"/>
    <w:rsid w:val="00183D7D"/>
    <w:rsid w:val="00187AFF"/>
    <w:rsid w:val="001A5AA0"/>
    <w:rsid w:val="001D4413"/>
    <w:rsid w:val="00203555"/>
    <w:rsid w:val="002053BF"/>
    <w:rsid w:val="002323EB"/>
    <w:rsid w:val="002365CD"/>
    <w:rsid w:val="002475E3"/>
    <w:rsid w:val="00251295"/>
    <w:rsid w:val="0025508F"/>
    <w:rsid w:val="00255255"/>
    <w:rsid w:val="0027371A"/>
    <w:rsid w:val="00274C8B"/>
    <w:rsid w:val="002761EC"/>
    <w:rsid w:val="0029625F"/>
    <w:rsid w:val="00297453"/>
    <w:rsid w:val="002D0904"/>
    <w:rsid w:val="002D538D"/>
    <w:rsid w:val="002E3B4E"/>
    <w:rsid w:val="002F541F"/>
    <w:rsid w:val="002F68B8"/>
    <w:rsid w:val="003171C1"/>
    <w:rsid w:val="00325CB9"/>
    <w:rsid w:val="00351C50"/>
    <w:rsid w:val="00354980"/>
    <w:rsid w:val="0036394B"/>
    <w:rsid w:val="003676F2"/>
    <w:rsid w:val="00375E67"/>
    <w:rsid w:val="0038043F"/>
    <w:rsid w:val="003817B0"/>
    <w:rsid w:val="0038662F"/>
    <w:rsid w:val="003928D0"/>
    <w:rsid w:val="003B7051"/>
    <w:rsid w:val="003F15E4"/>
    <w:rsid w:val="003F3CAB"/>
    <w:rsid w:val="004228C8"/>
    <w:rsid w:val="004259AF"/>
    <w:rsid w:val="00425E4A"/>
    <w:rsid w:val="00432AA3"/>
    <w:rsid w:val="00454389"/>
    <w:rsid w:val="004832B2"/>
    <w:rsid w:val="00492FB9"/>
    <w:rsid w:val="004947CB"/>
    <w:rsid w:val="004A75A0"/>
    <w:rsid w:val="004D05D3"/>
    <w:rsid w:val="004E086F"/>
    <w:rsid w:val="004F1FE6"/>
    <w:rsid w:val="004F676E"/>
    <w:rsid w:val="00502ADB"/>
    <w:rsid w:val="00502DB2"/>
    <w:rsid w:val="00503157"/>
    <w:rsid w:val="0051212B"/>
    <w:rsid w:val="00512575"/>
    <w:rsid w:val="00522283"/>
    <w:rsid w:val="0053141A"/>
    <w:rsid w:val="00560BA4"/>
    <w:rsid w:val="00581A72"/>
    <w:rsid w:val="00584606"/>
    <w:rsid w:val="005A1A8B"/>
    <w:rsid w:val="005B74C7"/>
    <w:rsid w:val="005B7AC5"/>
    <w:rsid w:val="005C1061"/>
    <w:rsid w:val="005C2700"/>
    <w:rsid w:val="005C4F55"/>
    <w:rsid w:val="005E56AF"/>
    <w:rsid w:val="005F14F4"/>
    <w:rsid w:val="00601606"/>
    <w:rsid w:val="00601F87"/>
    <w:rsid w:val="00603AF2"/>
    <w:rsid w:val="00614FC5"/>
    <w:rsid w:val="006221FA"/>
    <w:rsid w:val="00646E17"/>
    <w:rsid w:val="0065241C"/>
    <w:rsid w:val="00663E29"/>
    <w:rsid w:val="00673F32"/>
    <w:rsid w:val="00677679"/>
    <w:rsid w:val="00693AD4"/>
    <w:rsid w:val="00696324"/>
    <w:rsid w:val="006966E0"/>
    <w:rsid w:val="006A420A"/>
    <w:rsid w:val="006C3399"/>
    <w:rsid w:val="006D2D2A"/>
    <w:rsid w:val="006D3CFA"/>
    <w:rsid w:val="006E0530"/>
    <w:rsid w:val="006E0B29"/>
    <w:rsid w:val="006E3C74"/>
    <w:rsid w:val="006E5A24"/>
    <w:rsid w:val="006F40F1"/>
    <w:rsid w:val="00701843"/>
    <w:rsid w:val="00726C85"/>
    <w:rsid w:val="00726E19"/>
    <w:rsid w:val="0074490B"/>
    <w:rsid w:val="0074628E"/>
    <w:rsid w:val="0075176E"/>
    <w:rsid w:val="007600CC"/>
    <w:rsid w:val="0076155B"/>
    <w:rsid w:val="007708DB"/>
    <w:rsid w:val="00772AAD"/>
    <w:rsid w:val="00783318"/>
    <w:rsid w:val="007A0BB8"/>
    <w:rsid w:val="007A7714"/>
    <w:rsid w:val="007C70D6"/>
    <w:rsid w:val="007D6EF3"/>
    <w:rsid w:val="007E793E"/>
    <w:rsid w:val="0081135C"/>
    <w:rsid w:val="00825CE6"/>
    <w:rsid w:val="008616F9"/>
    <w:rsid w:val="0087067E"/>
    <w:rsid w:val="008837E9"/>
    <w:rsid w:val="00887304"/>
    <w:rsid w:val="00896922"/>
    <w:rsid w:val="008B1BA6"/>
    <w:rsid w:val="008D0C66"/>
    <w:rsid w:val="008E0006"/>
    <w:rsid w:val="00904214"/>
    <w:rsid w:val="00905392"/>
    <w:rsid w:val="00917841"/>
    <w:rsid w:val="009272EC"/>
    <w:rsid w:val="00944795"/>
    <w:rsid w:val="00971622"/>
    <w:rsid w:val="00972864"/>
    <w:rsid w:val="00980482"/>
    <w:rsid w:val="0098200E"/>
    <w:rsid w:val="00996A11"/>
    <w:rsid w:val="00997BFC"/>
    <w:rsid w:val="009D6C03"/>
    <w:rsid w:val="009E78B5"/>
    <w:rsid w:val="00A16601"/>
    <w:rsid w:val="00A45735"/>
    <w:rsid w:val="00A46261"/>
    <w:rsid w:val="00A61C33"/>
    <w:rsid w:val="00A70614"/>
    <w:rsid w:val="00A87850"/>
    <w:rsid w:val="00AC3A4F"/>
    <w:rsid w:val="00AC591D"/>
    <w:rsid w:val="00AE61BE"/>
    <w:rsid w:val="00AF1AE5"/>
    <w:rsid w:val="00B0095C"/>
    <w:rsid w:val="00B0463B"/>
    <w:rsid w:val="00B14CCF"/>
    <w:rsid w:val="00B22CB4"/>
    <w:rsid w:val="00B307AD"/>
    <w:rsid w:val="00B4288A"/>
    <w:rsid w:val="00B5607F"/>
    <w:rsid w:val="00B60902"/>
    <w:rsid w:val="00B63134"/>
    <w:rsid w:val="00B644D0"/>
    <w:rsid w:val="00B65652"/>
    <w:rsid w:val="00B72317"/>
    <w:rsid w:val="00B7244E"/>
    <w:rsid w:val="00B90A5E"/>
    <w:rsid w:val="00BA16CE"/>
    <w:rsid w:val="00BB0434"/>
    <w:rsid w:val="00BB4EE1"/>
    <w:rsid w:val="00BF2537"/>
    <w:rsid w:val="00C07548"/>
    <w:rsid w:val="00C11F9E"/>
    <w:rsid w:val="00C30AB9"/>
    <w:rsid w:val="00C326CE"/>
    <w:rsid w:val="00C34FAC"/>
    <w:rsid w:val="00C36C9F"/>
    <w:rsid w:val="00C422E9"/>
    <w:rsid w:val="00C52004"/>
    <w:rsid w:val="00C56CAB"/>
    <w:rsid w:val="00C62B95"/>
    <w:rsid w:val="00C65403"/>
    <w:rsid w:val="00C67EA0"/>
    <w:rsid w:val="00C7378A"/>
    <w:rsid w:val="00C746E6"/>
    <w:rsid w:val="00C77C28"/>
    <w:rsid w:val="00C869AC"/>
    <w:rsid w:val="00CC51E4"/>
    <w:rsid w:val="00CF6FB3"/>
    <w:rsid w:val="00D079E1"/>
    <w:rsid w:val="00D24095"/>
    <w:rsid w:val="00D25DF3"/>
    <w:rsid w:val="00D30D0D"/>
    <w:rsid w:val="00D43C84"/>
    <w:rsid w:val="00D44149"/>
    <w:rsid w:val="00D46942"/>
    <w:rsid w:val="00D51DD5"/>
    <w:rsid w:val="00D74890"/>
    <w:rsid w:val="00D8542A"/>
    <w:rsid w:val="00D85B6B"/>
    <w:rsid w:val="00D86FF4"/>
    <w:rsid w:val="00D94847"/>
    <w:rsid w:val="00DC7FDB"/>
    <w:rsid w:val="00DF01B1"/>
    <w:rsid w:val="00DF1354"/>
    <w:rsid w:val="00DF1741"/>
    <w:rsid w:val="00DF3FCE"/>
    <w:rsid w:val="00E014D4"/>
    <w:rsid w:val="00E20C67"/>
    <w:rsid w:val="00E314DB"/>
    <w:rsid w:val="00E6315B"/>
    <w:rsid w:val="00EA3A47"/>
    <w:rsid w:val="00EA5B5A"/>
    <w:rsid w:val="00EA606C"/>
    <w:rsid w:val="00F15B43"/>
    <w:rsid w:val="00F26912"/>
    <w:rsid w:val="00F33B21"/>
    <w:rsid w:val="00F426B9"/>
    <w:rsid w:val="00F53006"/>
    <w:rsid w:val="00F61B0D"/>
    <w:rsid w:val="00F702DA"/>
    <w:rsid w:val="00F70472"/>
    <w:rsid w:val="00F7180B"/>
    <w:rsid w:val="00F958E3"/>
    <w:rsid w:val="00FB0FE9"/>
    <w:rsid w:val="00FC4867"/>
    <w:rsid w:val="00FE3E06"/>
    <w:rsid w:val="00FF20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66B393"/>
  <w15:docId w15:val="{9779C42B-BC1D-4E24-8CC1-E9C993B1E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922"/>
  </w:style>
  <w:style w:type="paragraph" w:styleId="1">
    <w:name w:val="heading 1"/>
    <w:basedOn w:val="a"/>
    <w:next w:val="a"/>
    <w:link w:val="10"/>
    <w:uiPriority w:val="9"/>
    <w:qFormat/>
    <w:rsid w:val="00F7047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663E2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1FE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1FE6"/>
  </w:style>
  <w:style w:type="paragraph" w:styleId="a5">
    <w:name w:val="footer"/>
    <w:basedOn w:val="a"/>
    <w:link w:val="a6"/>
    <w:uiPriority w:val="99"/>
    <w:unhideWhenUsed/>
    <w:rsid w:val="004F1FE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1FE6"/>
  </w:style>
  <w:style w:type="paragraph" w:styleId="a7">
    <w:name w:val="List Paragraph"/>
    <w:basedOn w:val="a"/>
    <w:uiPriority w:val="99"/>
    <w:qFormat/>
    <w:rsid w:val="0076155B"/>
    <w:pPr>
      <w:ind w:left="720"/>
      <w:contextualSpacing/>
    </w:pPr>
  </w:style>
  <w:style w:type="paragraph" w:customStyle="1" w:styleId="Default">
    <w:name w:val="Default"/>
    <w:rsid w:val="004D05D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8">
    <w:name w:val="Основной текст_"/>
    <w:basedOn w:val="a0"/>
    <w:link w:val="3"/>
    <w:rsid w:val="00AC591D"/>
    <w:rPr>
      <w:rFonts w:ascii="Times New Roman" w:eastAsia="Times New Roman" w:hAnsi="Times New Roman" w:cs="Times New Roman"/>
      <w:b/>
      <w:bCs/>
      <w:spacing w:val="2"/>
      <w:sz w:val="18"/>
      <w:szCs w:val="18"/>
      <w:shd w:val="clear" w:color="auto" w:fill="FFFFFF"/>
    </w:rPr>
  </w:style>
  <w:style w:type="paragraph" w:customStyle="1" w:styleId="3">
    <w:name w:val="Основной текст3"/>
    <w:basedOn w:val="a"/>
    <w:link w:val="a8"/>
    <w:rsid w:val="00AC591D"/>
    <w:pPr>
      <w:widowControl w:val="0"/>
      <w:shd w:val="clear" w:color="auto" w:fill="FFFFFF"/>
      <w:spacing w:after="0" w:line="274" w:lineRule="exact"/>
      <w:ind w:hanging="540"/>
    </w:pPr>
    <w:rPr>
      <w:rFonts w:ascii="Times New Roman" w:eastAsia="Times New Roman" w:hAnsi="Times New Roman" w:cs="Times New Roman"/>
      <w:b/>
      <w:bCs/>
      <w:spacing w:val="2"/>
      <w:sz w:val="18"/>
      <w:szCs w:val="18"/>
    </w:rPr>
  </w:style>
  <w:style w:type="character" w:customStyle="1" w:styleId="20">
    <w:name w:val="Заголовок 2 Знак"/>
    <w:basedOn w:val="a0"/>
    <w:link w:val="2"/>
    <w:uiPriority w:val="9"/>
    <w:rsid w:val="00663E29"/>
    <w:rPr>
      <w:rFonts w:asciiTheme="majorHAnsi" w:eastAsiaTheme="majorEastAsia" w:hAnsiTheme="majorHAnsi" w:cstheme="majorBidi"/>
      <w:b/>
      <w:bCs/>
      <w:color w:val="5B9BD5" w:themeColor="accent1"/>
      <w:sz w:val="26"/>
      <w:szCs w:val="26"/>
    </w:rPr>
  </w:style>
  <w:style w:type="table" w:customStyle="1" w:styleId="TableNormal">
    <w:name w:val="Table Normal"/>
    <w:uiPriority w:val="2"/>
    <w:semiHidden/>
    <w:unhideWhenUsed/>
    <w:qFormat/>
    <w:rsid w:val="0091784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Body Text"/>
    <w:basedOn w:val="a"/>
    <w:link w:val="aa"/>
    <w:uiPriority w:val="1"/>
    <w:qFormat/>
    <w:rsid w:val="00917841"/>
    <w:pPr>
      <w:widowControl w:val="0"/>
      <w:autoSpaceDE w:val="0"/>
      <w:autoSpaceDN w:val="0"/>
      <w:spacing w:after="0" w:line="240" w:lineRule="auto"/>
    </w:pPr>
    <w:rPr>
      <w:rFonts w:ascii="Times New Roman" w:eastAsia="Times New Roman" w:hAnsi="Times New Roman" w:cs="Times New Roman"/>
      <w:sz w:val="24"/>
      <w:szCs w:val="24"/>
      <w:lang w:eastAsia="ru-RU" w:bidi="ru-RU"/>
    </w:rPr>
  </w:style>
  <w:style w:type="character" w:customStyle="1" w:styleId="aa">
    <w:name w:val="Основной текст Знак"/>
    <w:basedOn w:val="a0"/>
    <w:link w:val="a9"/>
    <w:uiPriority w:val="1"/>
    <w:rsid w:val="00917841"/>
    <w:rPr>
      <w:rFonts w:ascii="Times New Roman" w:eastAsia="Times New Roman" w:hAnsi="Times New Roman" w:cs="Times New Roman"/>
      <w:sz w:val="24"/>
      <w:szCs w:val="24"/>
      <w:lang w:eastAsia="ru-RU" w:bidi="ru-RU"/>
    </w:rPr>
  </w:style>
  <w:style w:type="paragraph" w:customStyle="1" w:styleId="TableParagraph">
    <w:name w:val="Table Paragraph"/>
    <w:basedOn w:val="a"/>
    <w:uiPriority w:val="1"/>
    <w:qFormat/>
    <w:rsid w:val="00917841"/>
    <w:pPr>
      <w:widowControl w:val="0"/>
      <w:autoSpaceDE w:val="0"/>
      <w:autoSpaceDN w:val="0"/>
      <w:spacing w:after="0" w:line="240" w:lineRule="auto"/>
      <w:jc w:val="center"/>
    </w:pPr>
    <w:rPr>
      <w:rFonts w:ascii="Times New Roman" w:eastAsia="Times New Roman" w:hAnsi="Times New Roman" w:cs="Times New Roman"/>
      <w:lang w:eastAsia="ru-RU" w:bidi="ru-RU"/>
    </w:rPr>
  </w:style>
  <w:style w:type="character" w:customStyle="1" w:styleId="10">
    <w:name w:val="Заголовок 1 Знак"/>
    <w:basedOn w:val="a0"/>
    <w:link w:val="1"/>
    <w:uiPriority w:val="9"/>
    <w:rsid w:val="00F70472"/>
    <w:rPr>
      <w:rFonts w:asciiTheme="majorHAnsi" w:eastAsiaTheme="majorEastAsia" w:hAnsiTheme="majorHAnsi" w:cstheme="majorBidi"/>
      <w:b/>
      <w:bCs/>
      <w:color w:val="2E74B5" w:themeColor="accent1" w:themeShade="BF"/>
      <w:sz w:val="28"/>
      <w:szCs w:val="28"/>
    </w:rPr>
  </w:style>
  <w:style w:type="paragraph" w:styleId="ab">
    <w:name w:val="Balloon Text"/>
    <w:basedOn w:val="a"/>
    <w:link w:val="ac"/>
    <w:uiPriority w:val="99"/>
    <w:semiHidden/>
    <w:unhideWhenUsed/>
    <w:rsid w:val="007C70D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C70D6"/>
    <w:rPr>
      <w:rFonts w:ascii="Tahoma" w:hAnsi="Tahoma" w:cs="Tahoma"/>
      <w:sz w:val="16"/>
      <w:szCs w:val="16"/>
    </w:rPr>
  </w:style>
  <w:style w:type="table" w:styleId="ad">
    <w:name w:val="Table Grid"/>
    <w:basedOn w:val="a1"/>
    <w:uiPriority w:val="39"/>
    <w:rsid w:val="000A0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187AFF"/>
    <w:pPr>
      <w:spacing w:after="0" w:line="240" w:lineRule="auto"/>
    </w:pPr>
  </w:style>
  <w:style w:type="character" w:customStyle="1" w:styleId="FontStyle42">
    <w:name w:val="Font Style42"/>
    <w:basedOn w:val="a0"/>
    <w:uiPriority w:val="99"/>
    <w:rsid w:val="00B307AD"/>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62603">
      <w:bodyDiv w:val="1"/>
      <w:marLeft w:val="0"/>
      <w:marRight w:val="0"/>
      <w:marTop w:val="0"/>
      <w:marBottom w:val="0"/>
      <w:divBdr>
        <w:top w:val="none" w:sz="0" w:space="0" w:color="auto"/>
        <w:left w:val="none" w:sz="0" w:space="0" w:color="auto"/>
        <w:bottom w:val="none" w:sz="0" w:space="0" w:color="auto"/>
        <w:right w:val="none" w:sz="0" w:space="0" w:color="auto"/>
      </w:divBdr>
    </w:div>
    <w:div w:id="238949361">
      <w:bodyDiv w:val="1"/>
      <w:marLeft w:val="0"/>
      <w:marRight w:val="0"/>
      <w:marTop w:val="0"/>
      <w:marBottom w:val="0"/>
      <w:divBdr>
        <w:top w:val="none" w:sz="0" w:space="0" w:color="auto"/>
        <w:left w:val="none" w:sz="0" w:space="0" w:color="auto"/>
        <w:bottom w:val="none" w:sz="0" w:space="0" w:color="auto"/>
        <w:right w:val="none" w:sz="0" w:space="0" w:color="auto"/>
      </w:divBdr>
    </w:div>
    <w:div w:id="290325639">
      <w:bodyDiv w:val="1"/>
      <w:marLeft w:val="0"/>
      <w:marRight w:val="0"/>
      <w:marTop w:val="0"/>
      <w:marBottom w:val="0"/>
      <w:divBdr>
        <w:top w:val="none" w:sz="0" w:space="0" w:color="auto"/>
        <w:left w:val="none" w:sz="0" w:space="0" w:color="auto"/>
        <w:bottom w:val="none" w:sz="0" w:space="0" w:color="auto"/>
        <w:right w:val="none" w:sz="0" w:space="0" w:color="auto"/>
      </w:divBdr>
    </w:div>
    <w:div w:id="1144354617">
      <w:bodyDiv w:val="1"/>
      <w:marLeft w:val="0"/>
      <w:marRight w:val="0"/>
      <w:marTop w:val="0"/>
      <w:marBottom w:val="0"/>
      <w:divBdr>
        <w:top w:val="none" w:sz="0" w:space="0" w:color="auto"/>
        <w:left w:val="none" w:sz="0" w:space="0" w:color="auto"/>
        <w:bottom w:val="none" w:sz="0" w:space="0" w:color="auto"/>
        <w:right w:val="none" w:sz="0" w:space="0" w:color="auto"/>
      </w:divBdr>
    </w:div>
    <w:div w:id="1274363068">
      <w:bodyDiv w:val="1"/>
      <w:marLeft w:val="0"/>
      <w:marRight w:val="0"/>
      <w:marTop w:val="0"/>
      <w:marBottom w:val="0"/>
      <w:divBdr>
        <w:top w:val="none" w:sz="0" w:space="0" w:color="auto"/>
        <w:left w:val="none" w:sz="0" w:space="0" w:color="auto"/>
        <w:bottom w:val="none" w:sz="0" w:space="0" w:color="auto"/>
        <w:right w:val="none" w:sz="0" w:space="0" w:color="auto"/>
      </w:divBdr>
    </w:div>
    <w:div w:id="1680739087">
      <w:bodyDiv w:val="1"/>
      <w:marLeft w:val="0"/>
      <w:marRight w:val="0"/>
      <w:marTop w:val="0"/>
      <w:marBottom w:val="0"/>
      <w:divBdr>
        <w:top w:val="none" w:sz="0" w:space="0" w:color="auto"/>
        <w:left w:val="none" w:sz="0" w:space="0" w:color="auto"/>
        <w:bottom w:val="none" w:sz="0" w:space="0" w:color="auto"/>
        <w:right w:val="none" w:sz="0" w:space="0" w:color="auto"/>
      </w:divBdr>
    </w:div>
    <w:div w:id="1843547794">
      <w:bodyDiv w:val="1"/>
      <w:marLeft w:val="0"/>
      <w:marRight w:val="0"/>
      <w:marTop w:val="0"/>
      <w:marBottom w:val="0"/>
      <w:divBdr>
        <w:top w:val="none" w:sz="0" w:space="0" w:color="auto"/>
        <w:left w:val="none" w:sz="0" w:space="0" w:color="auto"/>
        <w:bottom w:val="none" w:sz="0" w:space="0" w:color="auto"/>
        <w:right w:val="none" w:sz="0" w:space="0" w:color="auto"/>
      </w:divBdr>
    </w:div>
    <w:div w:id="204979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C49FF-8FCF-4EA2-B8E1-0F6F29486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3658</Words>
  <Characters>20854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Кирова Юлия</dc:creator>
  <cp:lastModifiedBy>Зияшев</cp:lastModifiedBy>
  <cp:revision>6</cp:revision>
  <cp:lastPrinted>2017-05-05T06:15:00Z</cp:lastPrinted>
  <dcterms:created xsi:type="dcterms:W3CDTF">2023-09-04T19:53:00Z</dcterms:created>
  <dcterms:modified xsi:type="dcterms:W3CDTF">2023-09-07T04:21:00Z</dcterms:modified>
</cp:coreProperties>
</file>